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10065" w:type="dxa"/>
        <w:tblInd w:w="-289" w:type="dxa"/>
        <w:tblLook w:val="04A0" w:firstRow="1" w:lastRow="0" w:firstColumn="1" w:lastColumn="0" w:noHBand="0" w:noVBand="1"/>
      </w:tblPr>
      <w:tblGrid>
        <w:gridCol w:w="2180"/>
        <w:gridCol w:w="1790"/>
        <w:gridCol w:w="1221"/>
        <w:gridCol w:w="4874"/>
      </w:tblGrid>
      <w:tr w:rsidR="00131BBE" w:rsidRPr="00131BBE" w14:paraId="486CDCE5" w14:textId="77777777" w:rsidTr="00527224">
        <w:tc>
          <w:tcPr>
            <w:tcW w:w="2180" w:type="dxa"/>
          </w:tcPr>
          <w:p w14:paraId="2EDBCD93" w14:textId="061DDB13" w:rsidR="002703D5" w:rsidRPr="00131BBE" w:rsidRDefault="00847B4B" w:rsidP="003E19A2">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Number of project</w:t>
            </w:r>
          </w:p>
        </w:tc>
        <w:tc>
          <w:tcPr>
            <w:tcW w:w="1790" w:type="dxa"/>
          </w:tcPr>
          <w:p w14:paraId="416A3BF8" w14:textId="3E74D644" w:rsidR="002703D5" w:rsidRPr="00131BBE" w:rsidRDefault="00847B4B" w:rsidP="003E19A2">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Responsible manager</w:t>
            </w:r>
          </w:p>
        </w:tc>
        <w:tc>
          <w:tcPr>
            <w:tcW w:w="1221" w:type="dxa"/>
          </w:tcPr>
          <w:p w14:paraId="238B8272" w14:textId="7AFBBCEB" w:rsidR="002703D5" w:rsidRPr="00131BBE" w:rsidRDefault="00847B4B" w:rsidP="002703D5">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Duration</w:t>
            </w:r>
          </w:p>
        </w:tc>
        <w:tc>
          <w:tcPr>
            <w:tcW w:w="4874" w:type="dxa"/>
          </w:tcPr>
          <w:p w14:paraId="3A1811BA" w14:textId="04EDE119" w:rsidR="002703D5" w:rsidRPr="00131BBE" w:rsidRDefault="00847B4B" w:rsidP="003E19A2">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Objectives</w:t>
            </w:r>
          </w:p>
        </w:tc>
      </w:tr>
      <w:tr w:rsidR="00131BBE" w:rsidRPr="00131BBE" w14:paraId="00645BBA" w14:textId="77777777" w:rsidTr="00527224">
        <w:tc>
          <w:tcPr>
            <w:tcW w:w="2180" w:type="dxa"/>
          </w:tcPr>
          <w:p w14:paraId="12B4C411"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2020-1-HU01-KA203-</w:t>
            </w:r>
            <w:r w:rsidRPr="00131BBE">
              <w:rPr>
                <w:rFonts w:ascii="Times New Roman" w:eastAsia="Times New Roman" w:hAnsi="Times New Roman" w:cs="Times New Roman"/>
                <w:kern w:val="0"/>
                <w:sz w:val="22"/>
                <w:szCs w:val="22"/>
                <w:lang w:eastAsia="hu-HU" w:bidi="ar-SA"/>
              </w:rPr>
              <w:br/>
              <w:t>078844</w:t>
            </w:r>
            <w:r w:rsidRPr="00131BBE">
              <w:rPr>
                <w:rFonts w:ascii="Times New Roman" w:eastAsia="Times New Roman" w:hAnsi="Times New Roman" w:cs="Times New Roman"/>
                <w:kern w:val="0"/>
                <w:sz w:val="22"/>
                <w:szCs w:val="22"/>
                <w:lang w:eastAsia="hu-HU" w:bidi="ar-SA"/>
              </w:rPr>
              <w:br/>
            </w:r>
          </w:p>
          <w:p w14:paraId="03BBEEE5" w14:textId="68B04F05" w:rsidR="005D2B17" w:rsidRPr="005D2B17" w:rsidRDefault="005D2B17" w:rsidP="00131BBE">
            <w:pPr>
              <w:widowControl/>
              <w:suppressAutoHyphens w:val="0"/>
              <w:rPr>
                <w:rFonts w:ascii="Times New Roman" w:eastAsia="Times New Roman" w:hAnsi="Times New Roman" w:cs="Times New Roman"/>
                <w:kern w:val="0"/>
                <w:sz w:val="22"/>
                <w:szCs w:val="22"/>
                <w:lang w:eastAsia="hu-HU" w:bidi="ar-SA"/>
              </w:rPr>
            </w:pPr>
            <w:r w:rsidRPr="005D2B17">
              <w:rPr>
                <w:rFonts w:ascii="Times New Roman" w:hAnsi="Times New Roman" w:cs="Times New Roman"/>
                <w:color w:val="333333"/>
                <w:sz w:val="22"/>
                <w:szCs w:val="22"/>
                <w:shd w:val="clear" w:color="auto" w:fill="FFFFFF"/>
              </w:rPr>
              <w:t>DFM - Developing Flipped methods for teaching ERASMUS+HU</w:t>
            </w:r>
          </w:p>
        </w:tc>
        <w:tc>
          <w:tcPr>
            <w:tcW w:w="1790" w:type="dxa"/>
          </w:tcPr>
          <w:p w14:paraId="5BC869F5" w14:textId="59C05B06"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Mgr. Tóth-Bakos Anita, PhD.</w:t>
            </w:r>
            <w:r w:rsidRPr="00131BBE">
              <w:rPr>
                <w:rFonts w:ascii="Times New Roman" w:eastAsia="Times New Roman" w:hAnsi="Times New Roman" w:cs="Times New Roman"/>
                <w:kern w:val="0"/>
                <w:sz w:val="22"/>
                <w:szCs w:val="22"/>
                <w:lang w:eastAsia="hu-HU" w:bidi="ar-SA"/>
              </w:rPr>
              <w:br/>
            </w:r>
          </w:p>
        </w:tc>
        <w:tc>
          <w:tcPr>
            <w:tcW w:w="1221" w:type="dxa"/>
          </w:tcPr>
          <w:p w14:paraId="2A9548DC" w14:textId="77777777" w:rsidR="00621508" w:rsidRDefault="00621508" w:rsidP="00621508">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9/2020</w:t>
            </w:r>
          </w:p>
          <w:p w14:paraId="3295C0A2" w14:textId="619A3967" w:rsidR="00131BBE" w:rsidRPr="00131BBE" w:rsidRDefault="00621508" w:rsidP="00621508">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8/</w:t>
            </w:r>
            <w:r w:rsidR="00131BBE" w:rsidRPr="00131BBE">
              <w:rPr>
                <w:rFonts w:ascii="Times New Roman" w:eastAsia="Times New Roman" w:hAnsi="Times New Roman" w:cs="Times New Roman"/>
                <w:kern w:val="0"/>
                <w:sz w:val="22"/>
                <w:szCs w:val="22"/>
                <w:lang w:eastAsia="hu-HU" w:bidi="ar-SA"/>
              </w:rPr>
              <w:t>2022</w:t>
            </w:r>
            <w:r w:rsidR="00131BBE" w:rsidRPr="00131BBE">
              <w:rPr>
                <w:rFonts w:ascii="Times New Roman" w:eastAsia="Times New Roman" w:hAnsi="Times New Roman" w:cs="Times New Roman"/>
                <w:kern w:val="0"/>
                <w:sz w:val="22"/>
                <w:szCs w:val="22"/>
                <w:lang w:eastAsia="hu-HU" w:bidi="ar-SA"/>
              </w:rPr>
              <w:br/>
            </w:r>
          </w:p>
        </w:tc>
        <w:tc>
          <w:tcPr>
            <w:tcW w:w="4874" w:type="dxa"/>
          </w:tcPr>
          <w:p w14:paraId="72594714"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7A7A2D45"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567A5D3A"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47515FC0"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17AAB7AB" w14:textId="47F236B8" w:rsidR="005D2B17" w:rsidRDefault="005D2B17" w:rsidP="00131BBE">
            <w:pPr>
              <w:widowControl/>
              <w:suppressAutoHyphens w:val="0"/>
              <w:rPr>
                <w:rFonts w:ascii="Times New Roman" w:eastAsia="Times New Roman" w:hAnsi="Times New Roman" w:cs="Times New Roman"/>
                <w:kern w:val="0"/>
                <w:sz w:val="22"/>
                <w:szCs w:val="22"/>
                <w:lang w:eastAsia="hu-HU" w:bidi="ar-SA"/>
              </w:rPr>
            </w:pPr>
            <w:r>
              <w:t xml:space="preserve">The aim of the project is to create and develop pedagogical, methodological and didactic support materials (extracurricular activities, pre-assessment tools, classroom activities) for the teaching of psychology in secondary schools and for the university studies of future teachers. The main intellectual product of the project is the pedagogical materials for teaching the whole subject of psychology using flipped classroom methods (30 courses), available in seven languages. The project also aims to explore the implementation of teaching techniques and "reverse methods" in educational practice, and to overcome the difficulties of their application. One of the partners in the project is the Mihai Eminescu National Pedagogical Lyceum (Romania), a secondary educational institution. Due to the specificities of the Romanian education system, an educational programme is offered in which graduates are awarded the title of pre-school teacher-educator. In Romania, psychology is part of the secondary school curriculum, so secondary schools can also benefit from the translation of the curriculum into Romanian. Their main task in the project is to adopt, test and adapt teaching methods developed in partnership with higher education institutions to Romanian requirements. The partnership consists of six other universities with teacher training faculties. These institutions have important partnership or project management experience in strategic partnerships in education and innovation. The main intellectual product of the project is pedagogical material available in seven languages for teaching the entire psychology course using inverted classroom (FC) methods (material for 30 courses). All pedagogical materials consist of tutorial videos, extracurricular work plans (online activities), development tasks and activities, and </w:t>
            </w:r>
            <w:r>
              <w:lastRenderedPageBreak/>
              <w:t>assessment tools. A questionnaire will also be developed to collect data on the use of FC methods in social studies education. The results of the survey will show what methods and resources are used in FC by teachers and trainers from the six partner countries. The results can be used as a resource for the development of pedagogical materials. In addition, the publication of the results will inspire teachers and policy makers to reverse the methods into teaching practice. University and secondary school teachers have all the materials they need to teach psychology using the reverse teaching methodology. The results of the project are expected to facilitate the use of FC practices in the teaching of psychology. Studies suggest that switching from traditional methods to a flipped classroom improves student achievement and satisfaction. FC methods increase students' motivation, confidence and commitment to learning. Taking into account the scientific evidence, our project contributes to improving the quality of education in general and the digital literacy and competences of teachers and students.</w:t>
            </w:r>
          </w:p>
          <w:p w14:paraId="7369F1A9" w14:textId="5C29838A" w:rsidR="005D2B17" w:rsidRDefault="005D2B17" w:rsidP="00131BBE">
            <w:pPr>
              <w:widowControl/>
              <w:suppressAutoHyphens w:val="0"/>
              <w:rPr>
                <w:rFonts w:ascii="Times New Roman" w:eastAsia="Times New Roman" w:hAnsi="Times New Roman" w:cs="Times New Roman"/>
                <w:kern w:val="0"/>
                <w:sz w:val="22"/>
                <w:szCs w:val="22"/>
                <w:lang w:eastAsia="hu-HU" w:bidi="ar-SA"/>
              </w:rPr>
            </w:pPr>
            <w:r w:rsidRPr="005D2B17">
              <w:rPr>
                <w:rFonts w:ascii="Times New Roman" w:eastAsia="Times New Roman" w:hAnsi="Times New Roman" w:cs="Times New Roman"/>
                <w:kern w:val="0"/>
                <w:sz w:val="22"/>
                <w:szCs w:val="22"/>
                <w:lang w:eastAsia="hu-HU" w:bidi="ar-SA"/>
              </w:rPr>
              <w:t xml:space="preserve">(The project was successfully completed in </w:t>
            </w:r>
            <w:r w:rsidR="007412A3">
              <w:rPr>
                <w:rFonts w:ascii="Times New Roman" w:eastAsia="Times New Roman" w:hAnsi="Times New Roman" w:cs="Times New Roman"/>
                <w:kern w:val="0"/>
                <w:sz w:val="22"/>
                <w:szCs w:val="22"/>
                <w:lang w:eastAsia="hu-HU" w:bidi="ar-SA"/>
              </w:rPr>
              <w:t>Jun</w:t>
            </w:r>
            <w:r w:rsidRPr="005D2B17">
              <w:rPr>
                <w:rFonts w:ascii="Times New Roman" w:eastAsia="Times New Roman" w:hAnsi="Times New Roman" w:cs="Times New Roman"/>
                <w:kern w:val="0"/>
                <w:sz w:val="22"/>
                <w:szCs w:val="22"/>
                <w:lang w:eastAsia="hu-HU" w:bidi="ar-SA"/>
              </w:rPr>
              <w:t xml:space="preserve"> 2023</w:t>
            </w:r>
            <w:r>
              <w:rPr>
                <w:rFonts w:ascii="Times New Roman" w:eastAsia="Times New Roman" w:hAnsi="Times New Roman" w:cs="Times New Roman"/>
                <w:kern w:val="0"/>
                <w:sz w:val="22"/>
                <w:szCs w:val="22"/>
                <w:lang w:eastAsia="hu-HU" w:bidi="ar-SA"/>
              </w:rPr>
              <w:t>)</w:t>
            </w:r>
          </w:p>
          <w:p w14:paraId="360BDE85" w14:textId="184A3F45" w:rsidR="00527224" w:rsidRPr="00131BBE" w:rsidRDefault="00527224" w:rsidP="00131BBE">
            <w:pPr>
              <w:widowControl/>
              <w:suppressAutoHyphens w:val="0"/>
              <w:rPr>
                <w:rFonts w:ascii="Times New Roman" w:eastAsia="Times New Roman" w:hAnsi="Times New Roman" w:cs="Times New Roman"/>
                <w:kern w:val="0"/>
                <w:sz w:val="22"/>
                <w:szCs w:val="22"/>
                <w:lang w:eastAsia="hu-HU" w:bidi="ar-SA"/>
              </w:rPr>
            </w:pPr>
          </w:p>
        </w:tc>
      </w:tr>
      <w:tr w:rsidR="00131BBE" w:rsidRPr="00131BBE" w14:paraId="5AC30051" w14:textId="77777777" w:rsidTr="00527224">
        <w:tc>
          <w:tcPr>
            <w:tcW w:w="2180" w:type="dxa"/>
          </w:tcPr>
          <w:p w14:paraId="5E522B60" w14:textId="77777777"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lastRenderedPageBreak/>
              <w:t>NFP312010Z205</w:t>
            </w:r>
          </w:p>
          <w:p w14:paraId="3310E0AA"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07F80726" w14:textId="46504D70"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Learn to teach better</w:t>
            </w:r>
          </w:p>
          <w:p w14:paraId="72899069" w14:textId="402D8E3F"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tc>
        <w:tc>
          <w:tcPr>
            <w:tcW w:w="1790" w:type="dxa"/>
          </w:tcPr>
          <w:p w14:paraId="22761424" w14:textId="4D3A8183"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Horváth Kinga dr. habil. PaedDr. PhD.</w:t>
            </w:r>
          </w:p>
        </w:tc>
        <w:tc>
          <w:tcPr>
            <w:tcW w:w="1221" w:type="dxa"/>
          </w:tcPr>
          <w:p w14:paraId="26EF76A1" w14:textId="36DC7EF7" w:rsidR="00131BBE" w:rsidRPr="00131BBE" w:rsidRDefault="007412A3" w:rsidP="00131BBE">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2/2020 - 7/2023</w:t>
            </w:r>
          </w:p>
        </w:tc>
        <w:tc>
          <w:tcPr>
            <w:tcW w:w="4874" w:type="dxa"/>
          </w:tcPr>
          <w:p w14:paraId="531947C0"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07092113"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0AFBD83F" w14:textId="5F694EDA" w:rsidR="00131BBE" w:rsidRPr="00131BBE" w:rsidRDefault="00131BBE" w:rsidP="00131BBE">
            <w:pPr>
              <w:widowControl/>
              <w:suppressAutoHyphens w:val="0"/>
              <w:rPr>
                <w:rFonts w:ascii="Times New Roman" w:hAnsi="Times New Roman" w:cs="Times New Roman"/>
                <w:sz w:val="22"/>
                <w:szCs w:val="22"/>
                <w:shd w:val="clear" w:color="auto" w:fill="FFFFFF" w:themeFill="background1"/>
                <w:lang w:val="sk-SK"/>
              </w:rPr>
            </w:pPr>
            <w:r w:rsidRPr="00131BBE">
              <w:rPr>
                <w:rFonts w:ascii="Times New Roman" w:hAnsi="Times New Roman" w:cs="Times New Roman"/>
                <w:sz w:val="22"/>
                <w:szCs w:val="22"/>
              </w:rPr>
              <w:t xml:space="preserve">The project aims to improve the training of future teachers and professionals and to improve the link between higher education and practical needs. In order to achieve this objective, the project will implement activities aimed at improving the pedagogical and professional skills of pupils, schools and school facilities the expansion of the stock in the training schools, and expanding the network of training schools. The project will demonstrate the implementation of pedagogical practices in schools and school facilities as another tool to better prepare graduates for their practice. The project will also produce teaching materials for teachers, teacher trainers and students, which will be used in two newly created study programmes - one for university teacher training and one for teacher training, which is currently lacking. The project involves 500 full-time students and 80 teacher </w:t>
            </w:r>
            <w:r w:rsidRPr="00131BBE">
              <w:rPr>
                <w:rFonts w:ascii="Times New Roman" w:hAnsi="Times New Roman" w:cs="Times New Roman"/>
                <w:sz w:val="22"/>
                <w:szCs w:val="22"/>
              </w:rPr>
              <w:lastRenderedPageBreak/>
              <w:t xml:space="preserve">trainers, and 5 new schools are added to the network of training schools. The project is a direct response to students' needs to better prepare them for teaching. The project is a response to the needs of schools, many of which are small schools in underdeveloped regions of Slovakia, where a significant proportion of pupils are socially or otherwise disadvantaged. In the light of the above, we believe that the implementation of the project will in the long term make a significant contribution to the development of the least developed regions of Slovakia raising the educational standards of nursery schools, primary and secondary schools. </w:t>
            </w:r>
          </w:p>
          <w:p w14:paraId="4BA6D841" w14:textId="16C31C89"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tc>
      </w:tr>
      <w:tr w:rsidR="00527224" w:rsidRPr="00131BBE" w14:paraId="3E8BB4CB" w14:textId="77777777" w:rsidTr="00527224">
        <w:tc>
          <w:tcPr>
            <w:tcW w:w="2180" w:type="dxa"/>
          </w:tcPr>
          <w:p w14:paraId="4A3201AB" w14:textId="77777777"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lastRenderedPageBreak/>
              <w:t>SK01-KA201-078250</w:t>
            </w:r>
            <w:r w:rsidRPr="00131BBE">
              <w:rPr>
                <w:rFonts w:ascii="Times New Roman" w:eastAsia="Times New Roman" w:hAnsi="Times New Roman" w:cs="Times New Roman"/>
                <w:kern w:val="0"/>
                <w:sz w:val="22"/>
                <w:szCs w:val="22"/>
                <w:lang w:eastAsia="hu-HU" w:bidi="ar-SA"/>
              </w:rPr>
              <w:br/>
              <w:t>K201</w:t>
            </w:r>
            <w:r w:rsidRPr="00131BBE">
              <w:rPr>
                <w:rFonts w:ascii="Times New Roman" w:eastAsia="Times New Roman" w:hAnsi="Times New Roman" w:cs="Times New Roman"/>
                <w:kern w:val="0"/>
                <w:sz w:val="22"/>
                <w:szCs w:val="22"/>
                <w:lang w:eastAsia="hu-HU" w:bidi="ar-SA"/>
              </w:rPr>
              <w:br/>
            </w:r>
          </w:p>
          <w:p w14:paraId="3C572213" w14:textId="09AD5AE7" w:rsid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„Mentor Training”</w:t>
            </w:r>
          </w:p>
          <w:p w14:paraId="5A850737" w14:textId="3C72A4C5"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1527E09A" w14:textId="35E02EEA"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74749EF9" w14:textId="390399BD"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3F5DB7DD" w14:textId="2C75C018" w:rsidR="00131BBE" w:rsidRPr="00131BBE" w:rsidRDefault="00131BBE" w:rsidP="00621508">
            <w:pPr>
              <w:widowControl/>
              <w:suppressAutoHyphens w:val="0"/>
              <w:rPr>
                <w:rFonts w:ascii="Times New Roman" w:eastAsia="Times New Roman" w:hAnsi="Times New Roman" w:cs="Times New Roman"/>
                <w:kern w:val="0"/>
                <w:sz w:val="22"/>
                <w:szCs w:val="22"/>
                <w:lang w:eastAsia="hu-HU" w:bidi="ar-SA"/>
              </w:rPr>
            </w:pPr>
          </w:p>
        </w:tc>
        <w:tc>
          <w:tcPr>
            <w:tcW w:w="1790" w:type="dxa"/>
          </w:tcPr>
          <w:p w14:paraId="0963827D" w14:textId="1C49342A"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Horváth Kinga dr. habil. PaedDr. PhD.</w:t>
            </w:r>
          </w:p>
        </w:tc>
        <w:tc>
          <w:tcPr>
            <w:tcW w:w="1221" w:type="dxa"/>
          </w:tcPr>
          <w:p w14:paraId="4991A9C9" w14:textId="3F62F983"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2020-2023</w:t>
            </w:r>
          </w:p>
        </w:tc>
        <w:tc>
          <w:tcPr>
            <w:tcW w:w="4874" w:type="dxa"/>
          </w:tcPr>
          <w:p w14:paraId="796A8E4A"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757DF066"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6D9E74D4"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60A22615" w14:textId="77777777" w:rsidR="00131BBE" w:rsidRDefault="00131BBE" w:rsidP="00131BBE">
            <w:pPr>
              <w:widowControl/>
              <w:suppressAutoHyphens w:val="0"/>
              <w:rPr>
                <w:rFonts w:ascii="Times New Roman" w:hAnsi="Times New Roman" w:cs="Times New Roman"/>
                <w:sz w:val="22"/>
                <w:szCs w:val="22"/>
              </w:rPr>
            </w:pPr>
            <w:r w:rsidRPr="00131BBE">
              <w:rPr>
                <w:rFonts w:ascii="Times New Roman" w:hAnsi="Times New Roman" w:cs="Times New Roman"/>
                <w:sz w:val="22"/>
                <w:szCs w:val="22"/>
              </w:rPr>
              <w:t>The aim of the project is to support mentor teachers' professional preparation and equip them with the knowledge and skills to do this, thereby boosting their confidence; - to increase the competence level of mentor teachers, to understand their importance. Creating an innovative modular training programme for mentor teachers to be delivered full-time and independently - in line with the modular curriculum in five languages (English, Slovak, Czech, Hungarian, Serbian). Also designing and producing teaching materials for mentor teachers: lead teaching practice for prospective and novice teachers in the early stages of school work at a professional level and make them more attractive to trainees. Other objectives include: improving the quality of practical training for prospective teachers; increasing the motivation and willingness of young teachers to stay in teaching; improving the quality of teaching practice; and raising the profile of the profession.</w:t>
            </w:r>
          </w:p>
          <w:p w14:paraId="742B5C95" w14:textId="3776B8F3" w:rsidR="00527224" w:rsidRPr="00131BBE" w:rsidRDefault="00527224" w:rsidP="00131BBE">
            <w:pPr>
              <w:widowControl/>
              <w:suppressAutoHyphens w:val="0"/>
              <w:rPr>
                <w:rFonts w:ascii="Times New Roman" w:eastAsia="Times New Roman" w:hAnsi="Times New Roman" w:cs="Times New Roman"/>
                <w:kern w:val="0"/>
                <w:sz w:val="22"/>
                <w:szCs w:val="22"/>
                <w:lang w:eastAsia="hu-HU" w:bidi="ar-SA"/>
              </w:rPr>
            </w:pPr>
          </w:p>
        </w:tc>
      </w:tr>
      <w:tr w:rsidR="00131BBE" w:rsidRPr="00131BBE" w14:paraId="2EB2B1C9" w14:textId="77777777" w:rsidTr="00527224">
        <w:tc>
          <w:tcPr>
            <w:tcW w:w="2180" w:type="dxa"/>
          </w:tcPr>
          <w:p w14:paraId="0FFACC3E" w14:textId="77777777" w:rsidR="00621508" w:rsidRPr="00131BBE" w:rsidRDefault="00621508" w:rsidP="00621508">
            <w:pPr>
              <w:pStyle w:val="PredformtovanHTML"/>
              <w:rPr>
                <w:rFonts w:ascii="Times New Roman" w:hAnsi="Times New Roman" w:cs="Times New Roman"/>
                <w:sz w:val="22"/>
                <w:szCs w:val="22"/>
              </w:rPr>
            </w:pPr>
            <w:r w:rsidRPr="00131BBE">
              <w:rPr>
                <w:rFonts w:ascii="Times New Roman" w:hAnsi="Times New Roman" w:cs="Times New Roman"/>
                <w:sz w:val="22"/>
                <w:szCs w:val="22"/>
              </w:rPr>
              <w:t xml:space="preserve">KEGA: </w:t>
            </w:r>
          </w:p>
          <w:p w14:paraId="13630C3E" w14:textId="77777777"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005UJS-4/2021</w:t>
            </w:r>
          </w:p>
          <w:p w14:paraId="4340C71E" w14:textId="77777777" w:rsidR="00131BBE" w:rsidRPr="00131BBE" w:rsidRDefault="00131BBE" w:rsidP="00131BBE">
            <w:pPr>
              <w:pStyle w:val="PredformtovanHTML"/>
              <w:rPr>
                <w:rFonts w:ascii="Times New Roman" w:hAnsi="Times New Roman" w:cs="Times New Roman"/>
                <w:sz w:val="22"/>
                <w:szCs w:val="22"/>
              </w:rPr>
            </w:pPr>
          </w:p>
          <w:p w14:paraId="5ECE3F8F" w14:textId="28184BF4"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hAnsi="Times New Roman" w:cs="Times New Roman"/>
                <w:sz w:val="22"/>
                <w:szCs w:val="22"/>
              </w:rPr>
              <w:t>"Adaptation and standardisation of the DIFER diagnostic tool for assessing the current developmental level of children aged 4-8 years"</w:t>
            </w:r>
          </w:p>
          <w:p w14:paraId="05FEF9E7" w14:textId="44A73CA4"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tc>
        <w:tc>
          <w:tcPr>
            <w:tcW w:w="1790" w:type="dxa"/>
          </w:tcPr>
          <w:p w14:paraId="21C5D18F" w14:textId="77777777"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prof. Dr. Krisztián Józsa, PhD.</w:t>
            </w:r>
            <w:r w:rsidRPr="00131BBE">
              <w:rPr>
                <w:rFonts w:ascii="Times New Roman" w:eastAsia="Times New Roman" w:hAnsi="Times New Roman" w:cs="Times New Roman"/>
                <w:kern w:val="0"/>
                <w:sz w:val="22"/>
                <w:szCs w:val="22"/>
                <w:lang w:eastAsia="hu-HU" w:bidi="ar-SA"/>
              </w:rPr>
              <w:br/>
            </w:r>
          </w:p>
        </w:tc>
        <w:tc>
          <w:tcPr>
            <w:tcW w:w="1221" w:type="dxa"/>
          </w:tcPr>
          <w:p w14:paraId="3D052F18" w14:textId="77777777"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2021 -2023</w:t>
            </w:r>
          </w:p>
        </w:tc>
        <w:tc>
          <w:tcPr>
            <w:tcW w:w="4874" w:type="dxa"/>
          </w:tcPr>
          <w:p w14:paraId="1CB50230" w14:textId="77777777" w:rsidR="00131BBE" w:rsidRPr="00131BBE" w:rsidRDefault="00131BBE" w:rsidP="00131BBE">
            <w:pPr>
              <w:widowControl/>
              <w:suppressAutoHyphens w:val="0"/>
              <w:jc w:val="both"/>
              <w:rPr>
                <w:rFonts w:ascii="Times New Roman" w:eastAsia="Times New Roman" w:hAnsi="Times New Roman" w:cs="Times New Roman"/>
                <w:kern w:val="0"/>
                <w:sz w:val="22"/>
                <w:szCs w:val="22"/>
                <w:lang w:eastAsia="hu-HU" w:bidi="ar-SA"/>
              </w:rPr>
            </w:pPr>
          </w:p>
          <w:p w14:paraId="13C57B8C" w14:textId="77777777" w:rsidR="00131BBE" w:rsidRPr="00131BBE" w:rsidRDefault="00131BBE" w:rsidP="00131BBE">
            <w:pPr>
              <w:widowControl/>
              <w:suppressAutoHyphens w:val="0"/>
              <w:jc w:val="both"/>
              <w:rPr>
                <w:rFonts w:ascii="Times New Roman" w:eastAsia="Times New Roman" w:hAnsi="Times New Roman" w:cs="Times New Roman"/>
                <w:kern w:val="0"/>
                <w:sz w:val="22"/>
                <w:szCs w:val="22"/>
                <w:lang w:eastAsia="hu-HU" w:bidi="ar-SA"/>
              </w:rPr>
            </w:pPr>
          </w:p>
          <w:p w14:paraId="0FE37CF0" w14:textId="77777777" w:rsidR="00131BBE" w:rsidRPr="00131BBE" w:rsidRDefault="00131BBE" w:rsidP="00131BBE">
            <w:pPr>
              <w:widowControl/>
              <w:suppressAutoHyphens w:val="0"/>
              <w:jc w:val="both"/>
              <w:rPr>
                <w:rFonts w:ascii="Times New Roman" w:eastAsia="Times New Roman" w:hAnsi="Times New Roman" w:cs="Times New Roman"/>
                <w:kern w:val="0"/>
                <w:sz w:val="22"/>
                <w:szCs w:val="22"/>
                <w:lang w:eastAsia="hu-HU" w:bidi="ar-SA"/>
              </w:rPr>
            </w:pPr>
          </w:p>
          <w:p w14:paraId="002F73B6" w14:textId="77777777" w:rsidR="00131BBE" w:rsidRDefault="00131BBE" w:rsidP="00131BBE">
            <w:pPr>
              <w:widowControl/>
              <w:suppressAutoHyphens w:val="0"/>
              <w:jc w:val="both"/>
              <w:rPr>
                <w:rFonts w:ascii="Times New Roman" w:hAnsi="Times New Roman" w:cs="Times New Roman"/>
                <w:sz w:val="22"/>
                <w:szCs w:val="22"/>
              </w:rPr>
            </w:pPr>
            <w:r w:rsidRPr="00131BBE">
              <w:rPr>
                <w:rFonts w:ascii="Times New Roman" w:hAnsi="Times New Roman" w:cs="Times New Roman"/>
                <w:sz w:val="22"/>
                <w:szCs w:val="22"/>
              </w:rPr>
              <w:t xml:space="preserve">The project aims to broaden the range of diagnostic strategies for preschool and primary school children by adapting and standardising the DIFER research tool for children/students aged 4-8 years. It has been used in practice in our country for several years, with research monitoring and confirmation of its effectiveness. This adaptation is specifically designed for kindergartens and for level I of Hungarian-language primary schools in Slovakia. The diagnostic tool we offer can be used in the future by teachers of </w:t>
            </w:r>
            <w:r w:rsidRPr="00131BBE">
              <w:rPr>
                <w:rFonts w:ascii="Times New Roman" w:hAnsi="Times New Roman" w:cs="Times New Roman"/>
                <w:sz w:val="22"/>
                <w:szCs w:val="22"/>
              </w:rPr>
              <w:lastRenderedPageBreak/>
              <w:t>these target groups in the educational process. This standardised instrument for assessing a child's personality development can also be used to monitor the individual education of children of compulsory school age. Another aim of the project is to compare research results in the Slovak Republic with those in Hungary. The comparative research method allows us to identify possible differences in each of the diagnosed areas and to make the necessary changes in standardising and adapting this tool for children and students in Hungarian-speaking kindergartens and primary schools in Slovakia. At the same time, teacher candidates, kindergarten teachers and primary school teachers will be offered training programmes to prepare them for the professional use of the DIFER research tool, to design and implement an educational process based on the results achieved, taking into account the current developmental level of children/students, in line with the current public performance standards for pre-primary and primary education. We plan to publish the results of our scientific research in national and international scientific journals. A comprehensive overview of the implementation, process and results of the research will be summarised in a book publication</w:t>
            </w:r>
            <w:r>
              <w:rPr>
                <w:rFonts w:ascii="Times New Roman" w:hAnsi="Times New Roman" w:cs="Times New Roman"/>
                <w:sz w:val="22"/>
                <w:szCs w:val="22"/>
              </w:rPr>
              <w:t>.</w:t>
            </w:r>
          </w:p>
          <w:p w14:paraId="0AEC84E3" w14:textId="55357DFF" w:rsidR="00527224" w:rsidRPr="00131BBE" w:rsidRDefault="00527224" w:rsidP="00131BBE">
            <w:pPr>
              <w:widowControl/>
              <w:suppressAutoHyphens w:val="0"/>
              <w:jc w:val="both"/>
              <w:rPr>
                <w:rFonts w:ascii="Times New Roman" w:eastAsia="Times New Roman" w:hAnsi="Times New Roman" w:cs="Times New Roman"/>
                <w:kern w:val="0"/>
                <w:sz w:val="22"/>
                <w:szCs w:val="22"/>
                <w:lang w:eastAsia="hu-HU" w:bidi="ar-SA"/>
              </w:rPr>
            </w:pPr>
          </w:p>
        </w:tc>
      </w:tr>
      <w:tr w:rsidR="00527224" w:rsidRPr="00131BBE" w14:paraId="6A82C9D7" w14:textId="77777777" w:rsidTr="00527224">
        <w:tc>
          <w:tcPr>
            <w:tcW w:w="2180" w:type="dxa"/>
          </w:tcPr>
          <w:p w14:paraId="7F1990A2" w14:textId="77777777" w:rsidR="00527224" w:rsidRPr="00527224" w:rsidRDefault="00527224" w:rsidP="00527224">
            <w:pPr>
              <w:widowControl/>
              <w:suppressAutoHyphens w:val="0"/>
              <w:rPr>
                <w:rFonts w:ascii="Times New Roman" w:eastAsia="Times New Roman" w:hAnsi="Times New Roman" w:cs="Times New Roman"/>
                <w:kern w:val="0"/>
                <w:sz w:val="22"/>
                <w:szCs w:val="22"/>
                <w:lang w:eastAsia="hu-HU" w:bidi="ar-SA"/>
              </w:rPr>
            </w:pPr>
            <w:r w:rsidRPr="00527224">
              <w:rPr>
                <w:rFonts w:ascii="Times New Roman" w:eastAsia="Times New Roman" w:hAnsi="Times New Roman" w:cs="Times New Roman"/>
                <w:kern w:val="0"/>
                <w:sz w:val="22"/>
                <w:szCs w:val="22"/>
                <w:lang w:eastAsia="hu-HU" w:bidi="ar-SA"/>
              </w:rPr>
              <w:lastRenderedPageBreak/>
              <w:t>Tempus 2022-1-HU01-KA220-</w:t>
            </w:r>
          </w:p>
          <w:p w14:paraId="12CE8D2B" w14:textId="77777777" w:rsidR="00527224" w:rsidRPr="00527224" w:rsidRDefault="00527224" w:rsidP="00527224">
            <w:pPr>
              <w:widowControl/>
              <w:suppressAutoHyphens w:val="0"/>
              <w:rPr>
                <w:rFonts w:ascii="Times New Roman" w:eastAsia="Times New Roman" w:hAnsi="Times New Roman" w:cs="Times New Roman"/>
                <w:kern w:val="0"/>
                <w:sz w:val="22"/>
                <w:szCs w:val="22"/>
                <w:lang w:eastAsia="hu-HU" w:bidi="ar-SA"/>
              </w:rPr>
            </w:pPr>
            <w:r w:rsidRPr="00527224">
              <w:rPr>
                <w:rFonts w:ascii="Times New Roman" w:eastAsia="Times New Roman" w:hAnsi="Times New Roman" w:cs="Times New Roman"/>
                <w:kern w:val="0"/>
                <w:sz w:val="22"/>
                <w:szCs w:val="22"/>
                <w:lang w:eastAsia="hu-HU" w:bidi="ar-SA"/>
              </w:rPr>
              <w:t>YOU-000089532</w:t>
            </w:r>
          </w:p>
          <w:p w14:paraId="3A8CEDA7" w14:textId="77777777" w:rsidR="00527224" w:rsidRDefault="00527224" w:rsidP="00527224">
            <w:pPr>
              <w:widowControl/>
              <w:suppressAutoHyphens w:val="0"/>
              <w:rPr>
                <w:rFonts w:ascii="Times New Roman" w:hAnsi="Times New Roman" w:cs="Times New Roman"/>
                <w:sz w:val="22"/>
                <w:szCs w:val="22"/>
              </w:rPr>
            </w:pPr>
          </w:p>
          <w:p w14:paraId="722E6A38" w14:textId="77777777" w:rsidR="00527224" w:rsidRPr="00527224" w:rsidRDefault="00527224" w:rsidP="00527224">
            <w:pPr>
              <w:widowControl/>
              <w:suppressAutoHyphens w:val="0"/>
              <w:rPr>
                <w:rFonts w:ascii="Times New Roman" w:eastAsia="Times New Roman" w:hAnsi="Times New Roman" w:cs="Times New Roman"/>
                <w:kern w:val="0"/>
                <w:sz w:val="22"/>
                <w:szCs w:val="22"/>
                <w:lang w:eastAsia="hu-HU" w:bidi="ar-SA"/>
              </w:rPr>
            </w:pPr>
            <w:r w:rsidRPr="00527224">
              <w:rPr>
                <w:rFonts w:ascii="Times New Roman" w:eastAsia="Times New Roman" w:hAnsi="Times New Roman" w:cs="Times New Roman"/>
                <w:kern w:val="0"/>
                <w:sz w:val="22"/>
                <w:szCs w:val="22"/>
                <w:lang w:eastAsia="hu-HU" w:bidi="ar-SA"/>
              </w:rPr>
              <w:t>Tempus 2022-1-HU01-KA220-</w:t>
            </w:r>
          </w:p>
          <w:p w14:paraId="2495159E" w14:textId="79ADC832" w:rsidR="00527224" w:rsidRPr="00131BBE" w:rsidRDefault="00527224" w:rsidP="00527224">
            <w:pPr>
              <w:widowControl/>
              <w:suppressAutoHyphens w:val="0"/>
              <w:rPr>
                <w:rFonts w:ascii="Times New Roman" w:eastAsia="Times New Roman" w:hAnsi="Times New Roman" w:cs="Times New Roman"/>
                <w:sz w:val="22"/>
                <w:szCs w:val="22"/>
                <w:lang w:eastAsia="hu-HU"/>
              </w:rPr>
            </w:pPr>
            <w:r w:rsidRPr="00527224">
              <w:rPr>
                <w:rFonts w:ascii="Times New Roman" w:eastAsia="Times New Roman" w:hAnsi="Times New Roman" w:cs="Times New Roman"/>
                <w:kern w:val="0"/>
                <w:sz w:val="22"/>
                <w:szCs w:val="22"/>
                <w:lang w:eastAsia="hu-HU" w:bidi="ar-SA"/>
              </w:rPr>
              <w:t>YOU-000089532 Promoting and Improving Existing Methods of Youth Participation</w:t>
            </w:r>
          </w:p>
        </w:tc>
        <w:tc>
          <w:tcPr>
            <w:tcW w:w="1790" w:type="dxa"/>
          </w:tcPr>
          <w:p w14:paraId="066B03AD" w14:textId="1AE62F10" w:rsidR="00527224" w:rsidRPr="00131BBE" w:rsidRDefault="00527224" w:rsidP="00527224">
            <w:pPr>
              <w:widowControl/>
              <w:suppressAutoHyphens w:val="0"/>
              <w:rPr>
                <w:rFonts w:ascii="Times New Roman" w:eastAsia="Times New Roman" w:hAnsi="Times New Roman" w:cs="Times New Roman"/>
                <w:sz w:val="22"/>
                <w:szCs w:val="22"/>
                <w:lang w:eastAsia="hu-HU"/>
              </w:rPr>
            </w:pPr>
            <w:r w:rsidRPr="00527224">
              <w:rPr>
                <w:rFonts w:ascii="Times New Roman" w:eastAsia="Times New Roman" w:hAnsi="Times New Roman" w:cs="Times New Roman"/>
                <w:kern w:val="0"/>
                <w:sz w:val="22"/>
                <w:szCs w:val="22"/>
                <w:lang w:eastAsia="hu-HU" w:bidi="ar-SA"/>
              </w:rPr>
              <w:t>Horváth Kinga dr. habil. PaedDr. PhD.</w:t>
            </w:r>
          </w:p>
        </w:tc>
        <w:tc>
          <w:tcPr>
            <w:tcW w:w="1221" w:type="dxa"/>
          </w:tcPr>
          <w:p w14:paraId="5278BCF1" w14:textId="49C180A3" w:rsidR="00527224" w:rsidRPr="00131BBE" w:rsidRDefault="00621508" w:rsidP="00527224">
            <w:pPr>
              <w:widowControl/>
              <w:suppressAutoHyphens w:val="0"/>
              <w:rPr>
                <w:rFonts w:ascii="Times New Roman" w:eastAsia="Times New Roman" w:hAnsi="Times New Roman" w:cs="Times New Roman"/>
                <w:sz w:val="22"/>
                <w:szCs w:val="22"/>
                <w:lang w:eastAsia="hu-HU"/>
              </w:rPr>
            </w:pPr>
            <w:r>
              <w:rPr>
                <w:rFonts w:ascii="Times New Roman" w:hAnsi="Times New Roman" w:cs="Times New Roman"/>
                <w:sz w:val="22"/>
                <w:szCs w:val="22"/>
              </w:rPr>
              <w:t>11/2022</w:t>
            </w:r>
            <w:r w:rsidR="00527224" w:rsidRPr="00527224">
              <w:rPr>
                <w:rFonts w:ascii="Times New Roman" w:hAnsi="Times New Roman" w:cs="Times New Roman"/>
                <w:sz w:val="22"/>
                <w:szCs w:val="22"/>
              </w:rPr>
              <w:t xml:space="preserve"> – 12/2024</w:t>
            </w:r>
          </w:p>
        </w:tc>
        <w:tc>
          <w:tcPr>
            <w:tcW w:w="4874" w:type="dxa"/>
          </w:tcPr>
          <w:p w14:paraId="6DBC0228" w14:textId="77777777" w:rsidR="00527224" w:rsidRDefault="00527224" w:rsidP="00527224">
            <w:pPr>
              <w:jc w:val="both"/>
              <w:rPr>
                <w:rFonts w:ascii="Times New Roman" w:eastAsia="Times New Roman" w:hAnsi="Times New Roman" w:cs="Times New Roman"/>
                <w:kern w:val="0"/>
                <w:sz w:val="22"/>
                <w:szCs w:val="22"/>
                <w:lang w:eastAsia="hu-HU" w:bidi="ar-SA"/>
              </w:rPr>
            </w:pPr>
          </w:p>
          <w:p w14:paraId="32460ACF" w14:textId="77777777" w:rsidR="00527224" w:rsidRDefault="00527224" w:rsidP="00527224">
            <w:pPr>
              <w:jc w:val="both"/>
              <w:rPr>
                <w:rFonts w:ascii="Times New Roman" w:eastAsia="Times New Roman" w:hAnsi="Times New Roman" w:cs="Times New Roman"/>
                <w:kern w:val="0"/>
                <w:sz w:val="22"/>
                <w:szCs w:val="22"/>
                <w:lang w:eastAsia="hu-HU" w:bidi="ar-SA"/>
              </w:rPr>
            </w:pPr>
          </w:p>
          <w:p w14:paraId="21754E70" w14:textId="77777777" w:rsidR="00527224" w:rsidRDefault="00527224" w:rsidP="00527224">
            <w:pPr>
              <w:jc w:val="both"/>
              <w:rPr>
                <w:rFonts w:ascii="Times New Roman" w:eastAsia="Times New Roman" w:hAnsi="Times New Roman" w:cs="Times New Roman"/>
                <w:kern w:val="0"/>
                <w:sz w:val="22"/>
                <w:szCs w:val="22"/>
                <w:lang w:eastAsia="hu-HU" w:bidi="ar-SA"/>
              </w:rPr>
            </w:pPr>
          </w:p>
          <w:p w14:paraId="676E4097" w14:textId="77777777" w:rsidR="00527224" w:rsidRDefault="00527224" w:rsidP="00527224">
            <w:pPr>
              <w:jc w:val="both"/>
              <w:rPr>
                <w:rFonts w:ascii="Times New Roman" w:eastAsia="Times New Roman" w:hAnsi="Times New Roman" w:cs="Times New Roman"/>
                <w:kern w:val="0"/>
                <w:sz w:val="22"/>
                <w:szCs w:val="22"/>
                <w:lang w:eastAsia="hu-HU" w:bidi="ar-SA"/>
              </w:rPr>
            </w:pPr>
          </w:p>
          <w:p w14:paraId="6301C027" w14:textId="77777777" w:rsidR="00527224" w:rsidRDefault="00527224" w:rsidP="00527224">
            <w:pPr>
              <w:widowControl/>
              <w:suppressAutoHyphens w:val="0"/>
              <w:jc w:val="both"/>
              <w:rPr>
                <w:rFonts w:ascii="Times New Roman" w:hAnsi="Times New Roman" w:cs="Times New Roman"/>
                <w:sz w:val="22"/>
                <w:szCs w:val="22"/>
              </w:rPr>
            </w:pPr>
            <w:r w:rsidRPr="00527224">
              <w:rPr>
                <w:rFonts w:ascii="Times New Roman" w:hAnsi="Times New Roman" w:cs="Times New Roman"/>
                <w:sz w:val="22"/>
                <w:szCs w:val="22"/>
              </w:rPr>
              <w:t>The objective of the project is to develop value-based forms of inter-school and inter-municipal youth participation in three countries (Hungary, Slovakia, Romania), responding to the most relevant problems of professionals (teachers, youth workers) working with young people today.</w:t>
            </w:r>
          </w:p>
          <w:p w14:paraId="45120C81" w14:textId="77777777" w:rsidR="00527224" w:rsidRDefault="00527224" w:rsidP="00527224">
            <w:pPr>
              <w:widowControl/>
              <w:suppressAutoHyphens w:val="0"/>
              <w:jc w:val="both"/>
              <w:rPr>
                <w:rFonts w:ascii="Times New Roman" w:eastAsia="Times New Roman" w:hAnsi="Times New Roman" w:cs="Times New Roman"/>
                <w:sz w:val="22"/>
                <w:szCs w:val="22"/>
                <w:lang w:eastAsia="hu-HU"/>
              </w:rPr>
            </w:pPr>
          </w:p>
          <w:p w14:paraId="7CF5531F" w14:textId="4286B672" w:rsidR="00527224" w:rsidRPr="00131BBE" w:rsidRDefault="00527224" w:rsidP="00527224">
            <w:pPr>
              <w:widowControl/>
              <w:suppressAutoHyphens w:val="0"/>
              <w:jc w:val="both"/>
              <w:rPr>
                <w:rFonts w:ascii="Times New Roman" w:eastAsia="Times New Roman" w:hAnsi="Times New Roman" w:cs="Times New Roman"/>
                <w:sz w:val="22"/>
                <w:szCs w:val="22"/>
                <w:lang w:eastAsia="hu-HU"/>
              </w:rPr>
            </w:pPr>
          </w:p>
        </w:tc>
      </w:tr>
      <w:tr w:rsidR="003F027C" w:rsidRPr="00131BBE" w14:paraId="1FD2BF8A" w14:textId="77777777" w:rsidTr="00527224">
        <w:tc>
          <w:tcPr>
            <w:tcW w:w="2180" w:type="dxa"/>
          </w:tcPr>
          <w:p w14:paraId="694C708E" w14:textId="77777777" w:rsidR="003F027C" w:rsidRPr="00986872" w:rsidRDefault="003F027C" w:rsidP="003F027C">
            <w:pPr>
              <w:widowControl/>
              <w:suppressAutoHyphens w:val="0"/>
              <w:rPr>
                <w:rFonts w:ascii="Times New Roman" w:eastAsia="Times New Roman" w:hAnsi="Times New Roman" w:cs="Times New Roman"/>
                <w:kern w:val="0"/>
                <w:lang w:val="en-US" w:eastAsia="en-US" w:bidi="ar-SA"/>
              </w:rPr>
            </w:pPr>
            <w:r w:rsidRPr="00986872">
              <w:rPr>
                <w:rFonts w:ascii="Times New Roman" w:eastAsia="Times New Roman" w:hAnsi="Times New Roman" w:cs="Times New Roman"/>
                <w:kern w:val="0"/>
                <w:sz w:val="22"/>
                <w:szCs w:val="22"/>
                <w:lang w:eastAsia="hu-HU" w:bidi="ar-SA"/>
              </w:rPr>
              <w:t xml:space="preserve">Kega </w:t>
            </w:r>
            <w:r w:rsidRPr="00986872">
              <w:rPr>
                <w:rFonts w:ascii="Times New Roman" w:eastAsia="Times New Roman" w:hAnsi="Times New Roman" w:cs="Times New Roman"/>
                <w:kern w:val="0"/>
                <w:lang w:val="en-US" w:eastAsia="en-US" w:bidi="ar-SA"/>
              </w:rPr>
              <w:t>001UPJŠ-4/2023</w:t>
            </w:r>
          </w:p>
          <w:p w14:paraId="3486EF8C" w14:textId="77777777" w:rsidR="003F027C" w:rsidRPr="00EB7918" w:rsidRDefault="003F027C" w:rsidP="003F027C">
            <w:pPr>
              <w:widowControl/>
              <w:suppressAutoHyphens w:val="0"/>
              <w:rPr>
                <w:rFonts w:ascii="Times New Roman" w:eastAsia="Times New Roman" w:hAnsi="Times New Roman" w:cs="Times New Roman"/>
                <w:kern w:val="0"/>
                <w:highlight w:val="yellow"/>
                <w:lang w:val="en-US" w:eastAsia="en-US" w:bidi="ar-SA"/>
              </w:rPr>
            </w:pPr>
          </w:p>
          <w:p w14:paraId="66BC4C93" w14:textId="77777777" w:rsidR="003F027C" w:rsidRDefault="003F027C" w:rsidP="003F027C">
            <w:pPr>
              <w:widowControl/>
              <w:suppressAutoHyphens w:val="0"/>
              <w:rPr>
                <w:rFonts w:ascii="Times New Roman" w:eastAsia="Times New Roman" w:hAnsi="Times New Roman" w:cs="Times New Roman"/>
                <w:kern w:val="0"/>
                <w:lang w:val="en-US" w:eastAsia="en-US" w:bidi="ar-SA"/>
              </w:rPr>
            </w:pPr>
          </w:p>
          <w:p w14:paraId="28B71D23" w14:textId="13E58216" w:rsidR="003F027C" w:rsidRDefault="003F027C" w:rsidP="003F027C">
            <w:pPr>
              <w:widowControl/>
              <w:suppressAutoHyphens w:val="0"/>
              <w:rPr>
                <w:rFonts w:ascii="Times New Roman" w:eastAsia="Times New Roman" w:hAnsi="Times New Roman" w:cs="Times New Roman"/>
                <w:kern w:val="0"/>
                <w:lang w:val="en-US" w:eastAsia="en-US" w:bidi="ar-SA"/>
              </w:rPr>
            </w:pPr>
            <w:r w:rsidRPr="008A2A74">
              <w:rPr>
                <w:rFonts w:ascii="Times New Roman" w:eastAsia="Times New Roman" w:hAnsi="Times New Roman" w:cs="Times New Roman"/>
                <w:kern w:val="0"/>
                <w:lang w:val="en-US" w:eastAsia="en-US" w:bidi="ar-SA"/>
              </w:rPr>
              <w:t xml:space="preserve">Implementation of formative assessment in primary school teaching with the focus on the digital form </w:t>
            </w:r>
          </w:p>
          <w:p w14:paraId="4016A9D0" w14:textId="6E70F6CF" w:rsidR="003F027C" w:rsidRPr="00527224" w:rsidRDefault="003F027C" w:rsidP="003F027C">
            <w:pPr>
              <w:widowControl/>
              <w:suppressAutoHyphens w:val="0"/>
              <w:rPr>
                <w:rFonts w:ascii="Times New Roman" w:eastAsia="Times New Roman" w:hAnsi="Times New Roman" w:cs="Times New Roman"/>
                <w:kern w:val="0"/>
                <w:sz w:val="22"/>
                <w:szCs w:val="22"/>
                <w:lang w:eastAsia="hu-HU" w:bidi="ar-SA"/>
              </w:rPr>
            </w:pPr>
          </w:p>
        </w:tc>
        <w:tc>
          <w:tcPr>
            <w:tcW w:w="1790" w:type="dxa"/>
          </w:tcPr>
          <w:p w14:paraId="2831BC81" w14:textId="77777777" w:rsidR="003F027C" w:rsidRDefault="003F027C" w:rsidP="003F027C">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RNDr. Ivana Fotáková PhD.</w:t>
            </w:r>
          </w:p>
          <w:p w14:paraId="17196C3E" w14:textId="77777777" w:rsidR="003F027C" w:rsidRDefault="003F027C" w:rsidP="003F027C">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UPJŠ Košice</w:t>
            </w:r>
          </w:p>
          <w:p w14:paraId="35A2F34E" w14:textId="78CD894E" w:rsidR="003F027C" w:rsidRPr="003F027C" w:rsidRDefault="003F027C" w:rsidP="003F02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540" w:lineRule="atLeast"/>
              <w:rPr>
                <w:rFonts w:ascii="inherit" w:eastAsia="Times New Roman" w:hAnsi="inherit" w:cs="Courier New"/>
                <w:kern w:val="0"/>
                <w:lang w:val="en-US" w:eastAsia="en-US" w:bidi="ar-SA"/>
              </w:rPr>
            </w:pPr>
            <w:r w:rsidRPr="003F027C">
              <w:rPr>
                <w:rFonts w:ascii="inherit" w:eastAsia="Times New Roman" w:hAnsi="inherit" w:cs="Courier New"/>
                <w:kern w:val="0"/>
                <w:lang w:val="en" w:eastAsia="en-US" w:bidi="ar-SA"/>
              </w:rPr>
              <w:t>co-researcher</w:t>
            </w:r>
            <w:r>
              <w:rPr>
                <w:rFonts w:ascii="inherit" w:eastAsia="Times New Roman" w:hAnsi="inherit" w:cs="Courier New"/>
                <w:kern w:val="0"/>
                <w:lang w:val="en-US" w:eastAsia="en-US" w:bidi="ar-SA"/>
              </w:rPr>
              <w:t>:</w:t>
            </w:r>
          </w:p>
          <w:p w14:paraId="407D733E" w14:textId="475CC9FB" w:rsidR="003F027C" w:rsidRPr="00527224" w:rsidRDefault="003F027C" w:rsidP="003F027C">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PaedDr. Borbélyová Diana, PhD.</w:t>
            </w:r>
          </w:p>
        </w:tc>
        <w:tc>
          <w:tcPr>
            <w:tcW w:w="1221" w:type="dxa"/>
          </w:tcPr>
          <w:p w14:paraId="27BAF3D5" w14:textId="4DBD896F" w:rsidR="003F027C" w:rsidRDefault="003F027C" w:rsidP="003F027C">
            <w:pPr>
              <w:widowControl/>
              <w:suppressAutoHyphens w:val="0"/>
              <w:rPr>
                <w:rFonts w:ascii="Times New Roman" w:hAnsi="Times New Roman" w:cs="Times New Roman"/>
                <w:sz w:val="22"/>
                <w:szCs w:val="22"/>
              </w:rPr>
            </w:pPr>
            <w:r>
              <w:rPr>
                <w:rFonts w:ascii="Times New Roman" w:hAnsi="Times New Roman" w:cs="Times New Roman"/>
                <w:sz w:val="22"/>
                <w:szCs w:val="22"/>
              </w:rPr>
              <w:t>2023-2025</w:t>
            </w:r>
          </w:p>
        </w:tc>
        <w:tc>
          <w:tcPr>
            <w:tcW w:w="4874" w:type="dxa"/>
          </w:tcPr>
          <w:p w14:paraId="4CB8F90A" w14:textId="77777777" w:rsidR="00986872" w:rsidRDefault="00986872" w:rsidP="00986872">
            <w:pPr>
              <w:widowControl/>
              <w:suppressAutoHyphens w:val="0"/>
              <w:rPr>
                <w:rFonts w:ascii="Times New Roman" w:eastAsia="Times New Roman" w:hAnsi="Times New Roman" w:cs="Times New Roman"/>
                <w:kern w:val="0"/>
                <w:lang w:val="en-US" w:eastAsia="en-US" w:bidi="ar-SA"/>
              </w:rPr>
            </w:pPr>
          </w:p>
          <w:p w14:paraId="2356F83F" w14:textId="77777777" w:rsidR="00986872" w:rsidRDefault="00986872" w:rsidP="00986872">
            <w:pPr>
              <w:widowControl/>
              <w:suppressAutoHyphens w:val="0"/>
              <w:rPr>
                <w:rFonts w:ascii="Times New Roman" w:eastAsia="Times New Roman" w:hAnsi="Times New Roman" w:cs="Times New Roman"/>
                <w:kern w:val="0"/>
                <w:lang w:val="en-US" w:eastAsia="en-US" w:bidi="ar-SA"/>
              </w:rPr>
            </w:pPr>
          </w:p>
          <w:p w14:paraId="389C44EC" w14:textId="77777777" w:rsidR="00986872" w:rsidRDefault="00986872" w:rsidP="00986872">
            <w:pPr>
              <w:widowControl/>
              <w:suppressAutoHyphens w:val="0"/>
              <w:rPr>
                <w:rFonts w:ascii="Times New Roman" w:eastAsia="Times New Roman" w:hAnsi="Times New Roman" w:cs="Times New Roman"/>
                <w:kern w:val="0"/>
                <w:lang w:val="en-US" w:eastAsia="en-US" w:bidi="ar-SA"/>
              </w:rPr>
            </w:pPr>
          </w:p>
          <w:p w14:paraId="68470D3F" w14:textId="5A7E414E" w:rsidR="00986872" w:rsidRPr="00986872" w:rsidRDefault="00986872" w:rsidP="00986872">
            <w:pPr>
              <w:widowControl/>
              <w:suppressAutoHyphens w:val="0"/>
              <w:rPr>
                <w:rFonts w:ascii="Times New Roman" w:eastAsia="Times New Roman" w:hAnsi="Times New Roman" w:cs="Times New Roman"/>
                <w:kern w:val="0"/>
                <w:lang w:val="en-US" w:eastAsia="en-US" w:bidi="ar-SA"/>
              </w:rPr>
            </w:pPr>
            <w:r w:rsidRPr="00986872">
              <w:rPr>
                <w:rFonts w:ascii="Times New Roman" w:eastAsia="Times New Roman" w:hAnsi="Times New Roman" w:cs="Times New Roman"/>
                <w:kern w:val="0"/>
                <w:lang w:val="en-US" w:eastAsia="en-US" w:bidi="ar-SA"/>
              </w:rPr>
              <w:t xml:space="preserve">The project aims to expand the formative assessment tool databases. So far, they focused on science and at this stage, social science subjects will be added. The goal is to shift formative assessment (FA) towards digital forms and implement it into teaching by creating a digital library. The main goal is to create a collection of formative assessment tools </w:t>
            </w:r>
            <w:r w:rsidRPr="00986872">
              <w:rPr>
                <w:rFonts w:ascii="Times New Roman" w:eastAsia="Times New Roman" w:hAnsi="Times New Roman" w:cs="Times New Roman"/>
                <w:kern w:val="0"/>
                <w:lang w:val="en-US" w:eastAsia="en-US" w:bidi="ar-SA"/>
              </w:rPr>
              <w:lastRenderedPageBreak/>
              <w:t>(FAT) for the selected social science subjects (Slovak, English, and German languages, history) and digitally process all databases. They will become a part of the existing digital library for teaching science subjects, selected social science subjects, and mathematics at primary schools. Another goal is to verify its influence on developing conceptual understanding and self-reflection in students as well as teachers’, students’, and parents’ opinions on and attitudes to FA. In terms of the project, the contents as well as functionalities of the digital library will be expanded. The implementation of the digital library into practice will take place in cooperation with digital coordinators and selected teachers at primary schools. Digital coordinators as well as teachers will be trained to work with the digital library via courses and guidelines will be created. The selected teachers will be trained to cooperate in the creation of the FAT database. The digital library can potentially help teachers and students develop their digital skills. The efficiency of teaching using the digital library will be verified via pedagogical research. The research results can be used for the primary school curriculum modification proposals as well as in student assessment in the individual educational cycles and areas.</w:t>
            </w:r>
          </w:p>
          <w:p w14:paraId="4A28F1D8" w14:textId="0B2390A6" w:rsidR="003F027C" w:rsidRDefault="003F027C" w:rsidP="003F027C">
            <w:pPr>
              <w:jc w:val="both"/>
              <w:rPr>
                <w:rFonts w:ascii="Times New Roman" w:eastAsia="Times New Roman" w:hAnsi="Times New Roman" w:cs="Times New Roman"/>
                <w:kern w:val="0"/>
                <w:sz w:val="22"/>
                <w:szCs w:val="22"/>
                <w:lang w:eastAsia="hu-HU" w:bidi="ar-SA"/>
              </w:rPr>
            </w:pPr>
          </w:p>
        </w:tc>
      </w:tr>
      <w:tr w:rsidR="00527224" w:rsidRPr="00131BBE" w14:paraId="78805D85" w14:textId="77777777" w:rsidTr="00527224">
        <w:tc>
          <w:tcPr>
            <w:tcW w:w="2180" w:type="dxa"/>
          </w:tcPr>
          <w:p w14:paraId="33FF90D9" w14:textId="77777777" w:rsidR="00527224" w:rsidRPr="00131BBE" w:rsidRDefault="00527224" w:rsidP="00527224">
            <w:pPr>
              <w:widowControl/>
              <w:suppressAutoHyphens w:val="0"/>
              <w:rPr>
                <w:rFonts w:ascii="Times New Roman" w:hAnsi="Times New Roman" w:cs="Times New Roman"/>
                <w:sz w:val="22"/>
                <w:szCs w:val="22"/>
              </w:rPr>
            </w:pPr>
            <w:r w:rsidRPr="00131BBE">
              <w:rPr>
                <w:rFonts w:ascii="Times New Roman" w:hAnsi="Times New Roman" w:cs="Times New Roman"/>
                <w:sz w:val="22"/>
                <w:szCs w:val="22"/>
              </w:rPr>
              <w:lastRenderedPageBreak/>
              <w:t>KNM 23-120-02095</w:t>
            </w:r>
          </w:p>
          <w:p w14:paraId="6E64A800" w14:textId="77777777" w:rsidR="00527224" w:rsidRPr="00131BBE" w:rsidRDefault="00527224" w:rsidP="00527224">
            <w:pPr>
              <w:widowControl/>
              <w:suppressAutoHyphens w:val="0"/>
              <w:rPr>
                <w:rFonts w:ascii="Times New Roman" w:hAnsi="Times New Roman" w:cs="Times New Roman"/>
                <w:sz w:val="22"/>
                <w:szCs w:val="22"/>
              </w:rPr>
            </w:pPr>
          </w:p>
          <w:p w14:paraId="2EA9A72C" w14:textId="70A1976E" w:rsidR="00527224" w:rsidRPr="00131BBE" w:rsidRDefault="00527224" w:rsidP="00527224">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hAnsi="Times New Roman" w:cs="Times New Roman"/>
                <w:sz w:val="22"/>
                <w:szCs w:val="22"/>
              </w:rPr>
              <w:t xml:space="preserve">10th anniversary of the foundation of the Cantus Iuventus women's choir of Selye János University </w:t>
            </w:r>
          </w:p>
        </w:tc>
        <w:tc>
          <w:tcPr>
            <w:tcW w:w="1790" w:type="dxa"/>
          </w:tcPr>
          <w:p w14:paraId="3D7F07C5" w14:textId="77777777" w:rsidR="00527224" w:rsidRPr="00131BBE" w:rsidRDefault="00527224" w:rsidP="00527224">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Mgr. Orsovics Yvette, PhD.</w:t>
            </w:r>
          </w:p>
        </w:tc>
        <w:tc>
          <w:tcPr>
            <w:tcW w:w="1221" w:type="dxa"/>
          </w:tcPr>
          <w:p w14:paraId="4D59E0AA" w14:textId="27CC6C72" w:rsidR="00527224" w:rsidRPr="00131BBE" w:rsidRDefault="00621508" w:rsidP="00527224">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2023</w:t>
            </w:r>
          </w:p>
        </w:tc>
        <w:tc>
          <w:tcPr>
            <w:tcW w:w="4874" w:type="dxa"/>
          </w:tcPr>
          <w:p w14:paraId="7B5834D5" w14:textId="77777777" w:rsidR="00527224" w:rsidRDefault="00527224" w:rsidP="00527224">
            <w:pPr>
              <w:shd w:val="clear" w:color="auto" w:fill="FFFFFF"/>
              <w:jc w:val="both"/>
              <w:rPr>
                <w:rFonts w:ascii="Times New Roman" w:hAnsi="Times New Roman" w:cs="Times New Roman"/>
                <w:sz w:val="22"/>
                <w:szCs w:val="22"/>
              </w:rPr>
            </w:pPr>
          </w:p>
          <w:p w14:paraId="69DB635A" w14:textId="77777777" w:rsidR="00527224" w:rsidRDefault="00527224" w:rsidP="00527224">
            <w:pPr>
              <w:shd w:val="clear" w:color="auto" w:fill="FFFFFF"/>
              <w:jc w:val="both"/>
              <w:rPr>
                <w:rFonts w:ascii="Times New Roman" w:hAnsi="Times New Roman" w:cs="Times New Roman"/>
                <w:sz w:val="22"/>
                <w:szCs w:val="22"/>
              </w:rPr>
            </w:pPr>
          </w:p>
          <w:p w14:paraId="575F27A2" w14:textId="2302BD77" w:rsidR="00527224" w:rsidRPr="00131BBE" w:rsidRDefault="00527224" w:rsidP="00527224">
            <w:pPr>
              <w:jc w:val="both"/>
              <w:rPr>
                <w:rFonts w:ascii="Times New Roman" w:hAnsi="Times New Roman" w:cs="Times New Roman"/>
                <w:sz w:val="22"/>
                <w:szCs w:val="22"/>
                <w:lang w:val="en-US"/>
              </w:rPr>
            </w:pPr>
            <w:r w:rsidRPr="00131BBE">
              <w:rPr>
                <w:rFonts w:ascii="Times New Roman" w:hAnsi="Times New Roman" w:cs="Times New Roman"/>
                <w:sz w:val="22"/>
                <w:szCs w:val="22"/>
                <w:lang w:val="en-US"/>
              </w:rPr>
              <w:t>The main aim of the project is to organize a jubilee concert in celebration of the 10</w:t>
            </w:r>
            <w:r w:rsidRPr="00131BBE">
              <w:rPr>
                <w:rFonts w:ascii="Times New Roman" w:hAnsi="Times New Roman" w:cs="Times New Roman"/>
                <w:sz w:val="22"/>
                <w:szCs w:val="22"/>
                <w:vertAlign w:val="superscript"/>
                <w:lang w:val="en-US"/>
              </w:rPr>
              <w:t>th</w:t>
            </w:r>
            <w:r w:rsidRPr="00131BBE">
              <w:rPr>
                <w:rFonts w:ascii="Times New Roman" w:hAnsi="Times New Roman" w:cs="Times New Roman"/>
                <w:sz w:val="22"/>
                <w:szCs w:val="22"/>
                <w:lang w:val="en-US"/>
              </w:rPr>
              <w:t xml:space="preserve"> anniversary of the foundation of the academic choir Cantus Iuventus of the J. Selye University of Komárno, where the choir will show the results of its ten-year work. The event will feature carefully selected and cherished works and adaptations from Hungarian and international choral literature. The main goal of the project is to have students and future teachers become familiar with the genuine values of choral music. The guest performers at the gala concert will be the Concordia Mixed Choir from Komárno and the children’s choir Schola Mariana. Within the framework of the concert, there will be an exhibition, presenting the 10-year journey and contributions of the Cantus Iuventus choir. Another outcome of the project will be a </w:t>
            </w:r>
            <w:r w:rsidRPr="00131BBE">
              <w:rPr>
                <w:rFonts w:ascii="Times New Roman" w:hAnsi="Times New Roman" w:cs="Times New Roman"/>
                <w:sz w:val="22"/>
                <w:szCs w:val="22"/>
                <w:lang w:val="en-US"/>
              </w:rPr>
              <w:lastRenderedPageBreak/>
              <w:t>publication that documents the ten-year work of Cantus Iuventus choir. Moreover, in addition to the brochure, the documentation of the choir’s activities will be enhanced by a recording/DVD of the celebratory concert.</w:t>
            </w:r>
            <w:bookmarkStart w:id="0" w:name="_GoBack"/>
            <w:bookmarkEnd w:id="0"/>
          </w:p>
        </w:tc>
      </w:tr>
      <w:tr w:rsidR="00527224" w:rsidRPr="00131BBE" w14:paraId="445EA17E" w14:textId="77777777" w:rsidTr="00527224">
        <w:tc>
          <w:tcPr>
            <w:tcW w:w="2180" w:type="dxa"/>
          </w:tcPr>
          <w:p w14:paraId="19D329DD" w14:textId="045A4F07" w:rsidR="00527224" w:rsidRPr="00131BBE" w:rsidRDefault="00977122" w:rsidP="00527224">
            <w:pPr>
              <w:widowControl/>
              <w:suppressAutoHyphens w:val="0"/>
              <w:rPr>
                <w:rStyle w:val="object"/>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lastRenderedPageBreak/>
              <w:t>KNM</w:t>
            </w:r>
            <w:r w:rsidR="00527224" w:rsidRPr="00131BBE">
              <w:rPr>
                <w:rFonts w:ascii="Times New Roman" w:hAnsi="Times New Roman" w:cs="Times New Roman"/>
                <w:sz w:val="22"/>
                <w:szCs w:val="22"/>
                <w:shd w:val="clear" w:color="auto" w:fill="FFFFFF"/>
              </w:rPr>
              <w:t> </w:t>
            </w:r>
            <w:r w:rsidR="00527224" w:rsidRPr="00977122">
              <w:rPr>
                <w:rFonts w:ascii="Times New Roman" w:hAnsi="Times New Roman" w:cs="Times New Roman"/>
                <w:sz w:val="22"/>
                <w:szCs w:val="22"/>
                <w:shd w:val="clear" w:color="auto" w:fill="FFFFFF"/>
              </w:rPr>
              <w:t> </w:t>
            </w:r>
            <w:hyperlink r:id="rId7" w:history="1">
              <w:r w:rsidR="00527224" w:rsidRPr="00977122">
                <w:rPr>
                  <w:rStyle w:val="Hypertextovprepojenie"/>
                  <w:rFonts w:ascii="Times New Roman" w:hAnsi="Times New Roman" w:cs="Times New Roman"/>
                  <w:color w:val="auto"/>
                  <w:sz w:val="22"/>
                  <w:szCs w:val="22"/>
                  <w:u w:val="none"/>
                  <w:shd w:val="clear" w:color="auto" w:fill="FFFFFF"/>
                </w:rPr>
                <w:t>23-110-01152</w:t>
              </w:r>
            </w:hyperlink>
          </w:p>
          <w:p w14:paraId="54F9CFF0" w14:textId="77777777" w:rsidR="00527224" w:rsidRPr="00131BBE" w:rsidRDefault="00527224" w:rsidP="00527224">
            <w:pPr>
              <w:widowControl/>
              <w:suppressAutoHyphens w:val="0"/>
              <w:rPr>
                <w:rStyle w:val="object"/>
                <w:rFonts w:ascii="Times New Roman" w:hAnsi="Times New Roman" w:cs="Times New Roman"/>
                <w:sz w:val="22"/>
                <w:szCs w:val="22"/>
                <w:shd w:val="clear" w:color="auto" w:fill="FFFFFF"/>
              </w:rPr>
            </w:pPr>
          </w:p>
          <w:p w14:paraId="36080D2A" w14:textId="77777777" w:rsidR="00527224" w:rsidRPr="00131BBE" w:rsidRDefault="00527224" w:rsidP="00527224">
            <w:pPr>
              <w:widowControl/>
              <w:suppressAutoHyphens w:val="0"/>
              <w:rPr>
                <w:rStyle w:val="markedcontent"/>
                <w:rFonts w:ascii="Times New Roman" w:hAnsi="Times New Roman" w:cs="Times New Roman"/>
                <w:sz w:val="22"/>
                <w:szCs w:val="22"/>
              </w:rPr>
            </w:pPr>
            <w:r w:rsidRPr="00131BBE">
              <w:rPr>
                <w:rStyle w:val="markedcontent"/>
                <w:rFonts w:ascii="Times New Roman" w:hAnsi="Times New Roman" w:cs="Times New Roman"/>
                <w:sz w:val="22"/>
                <w:szCs w:val="22"/>
              </w:rPr>
              <w:t>Ceramic mosaic - many small parts, one big work</w:t>
            </w:r>
          </w:p>
          <w:p w14:paraId="6DEDD208" w14:textId="77777777" w:rsidR="00527224" w:rsidRPr="00131BBE" w:rsidRDefault="00527224" w:rsidP="00527224">
            <w:pPr>
              <w:widowControl/>
              <w:suppressAutoHyphens w:val="0"/>
              <w:rPr>
                <w:rStyle w:val="markedcontent"/>
                <w:rFonts w:ascii="Times New Roman" w:hAnsi="Times New Roman" w:cs="Times New Roman"/>
                <w:sz w:val="22"/>
                <w:szCs w:val="22"/>
              </w:rPr>
            </w:pPr>
          </w:p>
          <w:p w14:paraId="579F6B93" w14:textId="77777777" w:rsidR="00527224" w:rsidRPr="00131BBE" w:rsidRDefault="00527224" w:rsidP="00527224">
            <w:pPr>
              <w:widowControl/>
              <w:suppressAutoHyphens w:val="0"/>
              <w:rPr>
                <w:rStyle w:val="markedcontent"/>
                <w:rFonts w:ascii="Times New Roman" w:hAnsi="Times New Roman" w:cs="Times New Roman"/>
                <w:sz w:val="22"/>
                <w:szCs w:val="22"/>
              </w:rPr>
            </w:pPr>
          </w:p>
          <w:p w14:paraId="19EECB2F" w14:textId="77777777" w:rsidR="00527224" w:rsidRPr="00131BBE" w:rsidRDefault="00527224" w:rsidP="00527224">
            <w:pPr>
              <w:widowControl/>
              <w:suppressAutoHyphens w:val="0"/>
              <w:rPr>
                <w:rStyle w:val="markedcontent"/>
                <w:rFonts w:ascii="Times New Roman" w:hAnsi="Times New Roman" w:cs="Times New Roman"/>
                <w:sz w:val="22"/>
                <w:szCs w:val="22"/>
              </w:rPr>
            </w:pPr>
          </w:p>
          <w:p w14:paraId="6F90B831" w14:textId="77777777" w:rsidR="00527224" w:rsidRPr="00131BBE" w:rsidRDefault="00527224" w:rsidP="00527224">
            <w:pPr>
              <w:shd w:val="clear" w:color="auto" w:fill="FFFFFF"/>
              <w:jc w:val="both"/>
              <w:rPr>
                <w:rFonts w:ascii="Times New Roman" w:hAnsi="Times New Roman" w:cs="Times New Roman"/>
                <w:sz w:val="22"/>
                <w:szCs w:val="22"/>
              </w:rPr>
            </w:pPr>
          </w:p>
        </w:tc>
        <w:tc>
          <w:tcPr>
            <w:tcW w:w="1790" w:type="dxa"/>
          </w:tcPr>
          <w:p w14:paraId="78F58950" w14:textId="77777777" w:rsidR="00527224" w:rsidRPr="00131BBE" w:rsidRDefault="00527224" w:rsidP="00527224">
            <w:pPr>
              <w:widowControl/>
              <w:suppressAutoHyphens w:val="0"/>
              <w:rPr>
                <w:rStyle w:val="markedcontent"/>
                <w:rFonts w:ascii="Times New Roman" w:hAnsi="Times New Roman" w:cs="Times New Roman"/>
                <w:sz w:val="22"/>
                <w:szCs w:val="22"/>
              </w:rPr>
            </w:pPr>
            <w:r w:rsidRPr="00131BBE">
              <w:rPr>
                <w:rStyle w:val="markedcontent"/>
                <w:rFonts w:ascii="Times New Roman" w:hAnsi="Times New Roman" w:cs="Times New Roman"/>
                <w:sz w:val="22"/>
                <w:szCs w:val="22"/>
              </w:rPr>
              <w:t>Nagyová Csilla ArtD.</w:t>
            </w:r>
          </w:p>
          <w:p w14:paraId="7EA1A796" w14:textId="77777777" w:rsidR="00527224" w:rsidRPr="00131BBE" w:rsidRDefault="00527224" w:rsidP="00527224">
            <w:pPr>
              <w:widowControl/>
              <w:suppressAutoHyphens w:val="0"/>
              <w:rPr>
                <w:rStyle w:val="markedcontent"/>
                <w:rFonts w:ascii="Times New Roman" w:hAnsi="Times New Roman" w:cs="Times New Roman"/>
                <w:sz w:val="22"/>
                <w:szCs w:val="22"/>
              </w:rPr>
            </w:pPr>
          </w:p>
          <w:p w14:paraId="1DF719D4" w14:textId="3A7F3A5E" w:rsidR="00527224" w:rsidRPr="00131BBE" w:rsidRDefault="00527224" w:rsidP="00527224">
            <w:pPr>
              <w:shd w:val="clear" w:color="auto" w:fill="FFFFFF"/>
              <w:rPr>
                <w:rFonts w:ascii="Times New Roman" w:hAnsi="Times New Roman" w:cs="Times New Roman"/>
                <w:sz w:val="22"/>
                <w:szCs w:val="22"/>
              </w:rPr>
            </w:pPr>
          </w:p>
        </w:tc>
        <w:tc>
          <w:tcPr>
            <w:tcW w:w="1221" w:type="dxa"/>
          </w:tcPr>
          <w:p w14:paraId="2BA68E64" w14:textId="5843D509" w:rsidR="00527224" w:rsidRPr="00131BBE" w:rsidRDefault="00621508" w:rsidP="00527224">
            <w:pPr>
              <w:shd w:val="clear" w:color="auto" w:fill="FFFFFF"/>
              <w:rPr>
                <w:rFonts w:ascii="Times New Roman" w:hAnsi="Times New Roman" w:cs="Times New Roman"/>
                <w:sz w:val="22"/>
                <w:szCs w:val="22"/>
              </w:rPr>
            </w:pPr>
            <w:r>
              <w:rPr>
                <w:rStyle w:val="markedcontent"/>
                <w:rFonts w:ascii="Times New Roman" w:hAnsi="Times New Roman" w:cs="Times New Roman"/>
                <w:sz w:val="22"/>
                <w:szCs w:val="22"/>
              </w:rPr>
              <w:t>2023</w:t>
            </w:r>
          </w:p>
        </w:tc>
        <w:tc>
          <w:tcPr>
            <w:tcW w:w="4874" w:type="dxa"/>
          </w:tcPr>
          <w:p w14:paraId="1A15E723" w14:textId="77777777" w:rsidR="00527224" w:rsidRPr="00131BBE" w:rsidRDefault="00527224" w:rsidP="00527224">
            <w:pPr>
              <w:widowControl/>
              <w:suppressAutoHyphens w:val="0"/>
              <w:rPr>
                <w:rStyle w:val="markedcontent"/>
                <w:rFonts w:ascii="Times New Roman" w:hAnsi="Times New Roman" w:cs="Times New Roman"/>
                <w:sz w:val="22"/>
                <w:szCs w:val="22"/>
              </w:rPr>
            </w:pPr>
          </w:p>
          <w:p w14:paraId="5550E881" w14:textId="77777777" w:rsidR="00527224" w:rsidRPr="00131BBE" w:rsidRDefault="00527224" w:rsidP="00527224">
            <w:pPr>
              <w:widowControl/>
              <w:suppressAutoHyphens w:val="0"/>
              <w:rPr>
                <w:rStyle w:val="markedcontent"/>
                <w:rFonts w:ascii="Times New Roman" w:hAnsi="Times New Roman" w:cs="Times New Roman"/>
                <w:sz w:val="22"/>
                <w:szCs w:val="22"/>
              </w:rPr>
            </w:pPr>
          </w:p>
          <w:p w14:paraId="059370D1" w14:textId="77777777" w:rsidR="00527224" w:rsidRPr="00131BBE" w:rsidRDefault="00527224" w:rsidP="00527224">
            <w:pPr>
              <w:pStyle w:val="Normlnywebov"/>
              <w:shd w:val="clear" w:color="auto" w:fill="FFFFFF"/>
              <w:spacing w:before="0" w:beforeAutospacing="0" w:after="0" w:afterAutospacing="0"/>
              <w:rPr>
                <w:sz w:val="22"/>
                <w:szCs w:val="22"/>
              </w:rPr>
            </w:pPr>
            <w:r w:rsidRPr="00131BBE">
              <w:rPr>
                <w:sz w:val="22"/>
                <w:szCs w:val="22"/>
              </w:rPr>
              <w:t>The result of the 14-day workshop at J. Selye University will be a mosaic made of flat ceramic tiles of different sizes, which the students will decorate individually according to their own ideas. The ceramic tiles will form a mosaic on the wall of the UJS building. The aim of the workshop is to give the students of the Teacher Training Department an opportunity to spend their free time in a meaningful way, while gaining new knowledge and techniques in the field of visual arts. The creative workshops are beneficial for deepening interpersonal relationships, and the time spent together allows students to experience the joy of working together and presenting their work in public.</w:t>
            </w:r>
          </w:p>
          <w:p w14:paraId="2FB16AE5" w14:textId="77777777" w:rsidR="00527224" w:rsidRPr="00131BBE" w:rsidRDefault="00527224" w:rsidP="00527224">
            <w:pPr>
              <w:shd w:val="clear" w:color="auto" w:fill="FFFFFF"/>
              <w:jc w:val="both"/>
              <w:rPr>
                <w:rFonts w:ascii="Times New Roman" w:hAnsi="Times New Roman" w:cs="Times New Roman"/>
                <w:sz w:val="22"/>
                <w:szCs w:val="22"/>
              </w:rPr>
            </w:pPr>
          </w:p>
        </w:tc>
      </w:tr>
      <w:tr w:rsidR="00527224" w:rsidRPr="00131BBE" w14:paraId="34462FB6" w14:textId="77777777" w:rsidTr="00527224">
        <w:tc>
          <w:tcPr>
            <w:tcW w:w="2180" w:type="dxa"/>
          </w:tcPr>
          <w:p w14:paraId="27D21C5D" w14:textId="4DCD6C96" w:rsidR="00527224" w:rsidRDefault="00977122" w:rsidP="00527224">
            <w:pPr>
              <w:widowControl/>
              <w:suppressAutoHyphens w:val="0"/>
              <w:rPr>
                <w:rStyle w:val="markedcontent"/>
                <w:rFonts w:ascii="Times New Roman" w:hAnsi="Times New Roman" w:cs="Times New Roman"/>
                <w:sz w:val="22"/>
                <w:szCs w:val="22"/>
              </w:rPr>
            </w:pPr>
            <w:r>
              <w:rPr>
                <w:rStyle w:val="markedcontent"/>
                <w:rFonts w:ascii="Times New Roman" w:hAnsi="Times New Roman" w:cs="Times New Roman"/>
                <w:sz w:val="22"/>
                <w:szCs w:val="22"/>
              </w:rPr>
              <w:t xml:space="preserve">KNM </w:t>
            </w:r>
            <w:r w:rsidR="00EA1720">
              <w:rPr>
                <w:rStyle w:val="markedcontent"/>
                <w:rFonts w:ascii="Times New Roman" w:hAnsi="Times New Roman" w:cs="Times New Roman"/>
                <w:sz w:val="22"/>
                <w:szCs w:val="22"/>
              </w:rPr>
              <w:t>23-230-01270</w:t>
            </w:r>
          </w:p>
          <w:p w14:paraId="4326A6FD" w14:textId="77777777" w:rsidR="007412A3" w:rsidRDefault="007412A3" w:rsidP="0025455F">
            <w:pPr>
              <w:widowControl/>
              <w:suppressAutoHyphens w:val="0"/>
              <w:rPr>
                <w:rStyle w:val="markedcontent"/>
                <w:rFonts w:ascii="Times New Roman" w:hAnsi="Times New Roman" w:cs="Times New Roman"/>
                <w:sz w:val="22"/>
                <w:szCs w:val="22"/>
                <w:highlight w:val="yellow"/>
              </w:rPr>
            </w:pPr>
          </w:p>
          <w:p w14:paraId="616FECDE" w14:textId="16B83AC1" w:rsidR="0025455F" w:rsidRDefault="0025455F" w:rsidP="0025455F">
            <w:pPr>
              <w:widowControl/>
              <w:suppressAutoHyphens w:val="0"/>
              <w:rPr>
                <w:rStyle w:val="markedcontent"/>
                <w:rFonts w:ascii="Times New Roman" w:hAnsi="Times New Roman" w:cs="Times New Roman"/>
                <w:sz w:val="22"/>
                <w:szCs w:val="22"/>
              </w:rPr>
            </w:pPr>
            <w:r w:rsidRPr="007412A3">
              <w:rPr>
                <w:rStyle w:val="markedcontent"/>
                <w:rFonts w:ascii="Times New Roman" w:hAnsi="Times New Roman" w:cs="Times New Roman"/>
                <w:sz w:val="22"/>
                <w:szCs w:val="22"/>
              </w:rPr>
              <w:t>Music in the spirit of inclusion (Alternative music education and music therapy approaches for complex development and inclusive education</w:t>
            </w:r>
          </w:p>
          <w:p w14:paraId="69FBB302" w14:textId="77777777" w:rsidR="0025455F" w:rsidRDefault="0025455F" w:rsidP="0025455F">
            <w:pPr>
              <w:widowControl/>
              <w:suppressAutoHyphens w:val="0"/>
              <w:rPr>
                <w:rStyle w:val="markedcontent"/>
                <w:rFonts w:ascii="Times New Roman" w:hAnsi="Times New Roman" w:cs="Times New Roman"/>
                <w:sz w:val="22"/>
                <w:szCs w:val="22"/>
              </w:rPr>
            </w:pPr>
          </w:p>
          <w:p w14:paraId="7D66317E" w14:textId="46B35CCB" w:rsidR="0025455F" w:rsidRPr="00131BBE" w:rsidRDefault="0025455F" w:rsidP="0025455F">
            <w:pPr>
              <w:widowControl/>
              <w:suppressAutoHyphens w:val="0"/>
              <w:rPr>
                <w:rStyle w:val="markedcontent"/>
                <w:rFonts w:ascii="Times New Roman" w:hAnsi="Times New Roman" w:cs="Times New Roman"/>
                <w:sz w:val="22"/>
                <w:szCs w:val="22"/>
              </w:rPr>
            </w:pPr>
          </w:p>
        </w:tc>
        <w:tc>
          <w:tcPr>
            <w:tcW w:w="1790" w:type="dxa"/>
          </w:tcPr>
          <w:p w14:paraId="54859CFE" w14:textId="5173E2F6" w:rsidR="00527224" w:rsidRPr="007412A3" w:rsidRDefault="00527224" w:rsidP="00527224">
            <w:pPr>
              <w:widowControl/>
              <w:suppressAutoHyphens w:val="0"/>
              <w:rPr>
                <w:rStyle w:val="markedcontent"/>
                <w:rFonts w:ascii="Times New Roman" w:hAnsi="Times New Roman" w:cs="Times New Roman"/>
                <w:sz w:val="22"/>
                <w:szCs w:val="22"/>
              </w:rPr>
            </w:pPr>
            <w:r w:rsidRPr="007412A3">
              <w:t>Mgr. Tóth-Bakos Anita, PhD.</w:t>
            </w:r>
          </w:p>
        </w:tc>
        <w:tc>
          <w:tcPr>
            <w:tcW w:w="1221" w:type="dxa"/>
          </w:tcPr>
          <w:p w14:paraId="24E49D9B" w14:textId="76F3A03E" w:rsidR="00527224" w:rsidRPr="007412A3" w:rsidRDefault="0025455F" w:rsidP="00527224">
            <w:pPr>
              <w:widowControl/>
              <w:suppressAutoHyphens w:val="0"/>
              <w:rPr>
                <w:rStyle w:val="markedcontent"/>
                <w:rFonts w:ascii="Times New Roman" w:hAnsi="Times New Roman" w:cs="Times New Roman"/>
                <w:sz w:val="22"/>
                <w:szCs w:val="22"/>
              </w:rPr>
            </w:pPr>
            <w:r w:rsidRPr="007412A3">
              <w:rPr>
                <w:rStyle w:val="markedcontent"/>
                <w:rFonts w:ascii="Times New Roman" w:hAnsi="Times New Roman" w:cs="Times New Roman"/>
                <w:sz w:val="22"/>
                <w:szCs w:val="22"/>
              </w:rPr>
              <w:t>2023</w:t>
            </w:r>
          </w:p>
        </w:tc>
        <w:tc>
          <w:tcPr>
            <w:tcW w:w="4874" w:type="dxa"/>
          </w:tcPr>
          <w:p w14:paraId="1FCF174E" w14:textId="77777777" w:rsidR="007412A3" w:rsidRPr="007412A3" w:rsidRDefault="007412A3" w:rsidP="00527224">
            <w:pPr>
              <w:widowControl/>
              <w:suppressAutoHyphens w:val="0"/>
              <w:rPr>
                <w:rFonts w:ascii="Times New Roman" w:hAnsi="Times New Roman" w:cs="Times New Roman"/>
              </w:rPr>
            </w:pPr>
          </w:p>
          <w:p w14:paraId="04695462" w14:textId="77777777" w:rsidR="00621508" w:rsidRDefault="00621508" w:rsidP="00527224">
            <w:pPr>
              <w:widowControl/>
              <w:suppressAutoHyphens w:val="0"/>
              <w:rPr>
                <w:rStyle w:val="markedcontent"/>
                <w:rFonts w:ascii="Times New Roman" w:hAnsi="Times New Roman" w:cs="Times New Roman"/>
                <w:sz w:val="22"/>
                <w:szCs w:val="22"/>
                <w:lang w:val="en-US"/>
              </w:rPr>
            </w:pPr>
          </w:p>
          <w:p w14:paraId="6A82BAE7" w14:textId="77777777" w:rsidR="00977122" w:rsidRDefault="00977122" w:rsidP="00527224">
            <w:pPr>
              <w:widowControl/>
              <w:suppressAutoHyphens w:val="0"/>
              <w:rPr>
                <w:rStyle w:val="markedcontent"/>
                <w:rFonts w:ascii="Times New Roman" w:hAnsi="Times New Roman" w:cs="Times New Roman"/>
                <w:sz w:val="22"/>
                <w:szCs w:val="22"/>
                <w:lang w:val="en-US"/>
              </w:rPr>
            </w:pPr>
            <w:r w:rsidRPr="00977122">
              <w:rPr>
                <w:rStyle w:val="markedcontent"/>
                <w:rFonts w:ascii="Times New Roman" w:hAnsi="Times New Roman" w:cs="Times New Roman"/>
                <w:sz w:val="22"/>
                <w:szCs w:val="22"/>
                <w:lang w:val="en-US"/>
              </w:rPr>
              <w:t xml:space="preserve">The project focuses on research into music education as a possible tool for integration and inclusive education and on the potential of music and musical activities to enhance overall personal development. The focus is on professional approaches and scientific research findings in the field of the impact of music and musical activities on the development of cognitive skills and complex personality development. The aim of the project is to present alternative approaches to music education and music therapy which can be applied in the educational process in the spirit of inclusion. The main objective is to identify and explore existing alternative methods, with an emphasis on their didactic background. Subsequently, concrete alternative approaches and techniques for music education will be proposed, which can be used by all participants in music education as well as by children and students with special educational needs. The project and the output of the project is a monograph, a contribution to reflecting on the challenges of 21st century educational activities in the field of music education. It provides a broader perspective on the potential and applicable techniques in music education, which in addition to </w:t>
            </w:r>
            <w:r w:rsidRPr="00977122">
              <w:rPr>
                <w:rStyle w:val="markedcontent"/>
                <w:rFonts w:ascii="Times New Roman" w:hAnsi="Times New Roman" w:cs="Times New Roman"/>
                <w:sz w:val="22"/>
                <w:szCs w:val="22"/>
                <w:lang w:val="en-US"/>
              </w:rPr>
              <w:lastRenderedPageBreak/>
              <w:t>educational and training objectives, meet the criteria of an inclusive approach, prevention and complex personal development</w:t>
            </w:r>
            <w:r>
              <w:rPr>
                <w:rStyle w:val="markedcontent"/>
                <w:rFonts w:ascii="Times New Roman" w:hAnsi="Times New Roman" w:cs="Times New Roman"/>
                <w:sz w:val="22"/>
                <w:szCs w:val="22"/>
                <w:lang w:val="en-US"/>
              </w:rPr>
              <w:t>.</w:t>
            </w:r>
          </w:p>
          <w:p w14:paraId="717F1B46" w14:textId="57D6E7AD" w:rsidR="00621508" w:rsidRPr="007412A3" w:rsidRDefault="00621508" w:rsidP="00527224">
            <w:pPr>
              <w:widowControl/>
              <w:suppressAutoHyphens w:val="0"/>
              <w:rPr>
                <w:rStyle w:val="markedcontent"/>
                <w:rFonts w:ascii="Times New Roman" w:hAnsi="Times New Roman" w:cs="Times New Roman"/>
                <w:sz w:val="22"/>
                <w:szCs w:val="22"/>
              </w:rPr>
            </w:pPr>
          </w:p>
        </w:tc>
      </w:tr>
    </w:tbl>
    <w:p w14:paraId="00406B19" w14:textId="77777777" w:rsidR="00A75351" w:rsidRPr="005E7B23" w:rsidRDefault="00A75351" w:rsidP="00CE79B4">
      <w:pPr>
        <w:widowControl/>
        <w:suppressAutoHyphens w:val="0"/>
      </w:pPr>
    </w:p>
    <w:sectPr w:rsidR="00A75351" w:rsidRPr="005E7B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F2182" w14:textId="77777777" w:rsidR="001E291F" w:rsidRDefault="001E291F" w:rsidP="00B66720">
      <w:r>
        <w:separator/>
      </w:r>
    </w:p>
  </w:endnote>
  <w:endnote w:type="continuationSeparator" w:id="0">
    <w:p w14:paraId="71D9C66C" w14:textId="77777777" w:rsidR="001E291F" w:rsidRDefault="001E291F" w:rsidP="00B6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WenQuanYi Micro Hei">
    <w:altName w:val="Times New Roman"/>
    <w:charset w:val="01"/>
    <w:family w:val="auto"/>
    <w:pitch w:val="variable"/>
    <w:sig w:usb0="00000007" w:usb1="00000000" w:usb2="00000000" w:usb3="00000000" w:csb0="00000003" w:csb1="00000000"/>
  </w:font>
  <w:font w:name="Lohit Devanagari">
    <w:altName w:val="Times New Roman"/>
    <w:charset w:val="01"/>
    <w:family w:val="auto"/>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61DB3" w14:textId="77777777" w:rsidR="001E291F" w:rsidRDefault="001E291F" w:rsidP="00B66720">
      <w:r>
        <w:separator/>
      </w:r>
    </w:p>
  </w:footnote>
  <w:footnote w:type="continuationSeparator" w:id="0">
    <w:p w14:paraId="69C7533C" w14:textId="77777777" w:rsidR="001E291F" w:rsidRDefault="001E291F" w:rsidP="00B66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23"/>
    <w:rsid w:val="000251A3"/>
    <w:rsid w:val="00131BBE"/>
    <w:rsid w:val="0016298F"/>
    <w:rsid w:val="00177272"/>
    <w:rsid w:val="001842B9"/>
    <w:rsid w:val="001A055B"/>
    <w:rsid w:val="001B3C48"/>
    <w:rsid w:val="001E291F"/>
    <w:rsid w:val="0025455F"/>
    <w:rsid w:val="002703D5"/>
    <w:rsid w:val="002E3455"/>
    <w:rsid w:val="00316F54"/>
    <w:rsid w:val="003562DC"/>
    <w:rsid w:val="003A267E"/>
    <w:rsid w:val="003A6C46"/>
    <w:rsid w:val="003C3F68"/>
    <w:rsid w:val="003E19A2"/>
    <w:rsid w:val="003F027C"/>
    <w:rsid w:val="004340A2"/>
    <w:rsid w:val="00440516"/>
    <w:rsid w:val="005050A3"/>
    <w:rsid w:val="00527224"/>
    <w:rsid w:val="005D2B17"/>
    <w:rsid w:val="005E7B23"/>
    <w:rsid w:val="005F5BC0"/>
    <w:rsid w:val="006119AA"/>
    <w:rsid w:val="00621508"/>
    <w:rsid w:val="006C5D03"/>
    <w:rsid w:val="006D05CF"/>
    <w:rsid w:val="00724A0B"/>
    <w:rsid w:val="007412A3"/>
    <w:rsid w:val="00784E04"/>
    <w:rsid w:val="00847B4B"/>
    <w:rsid w:val="00876399"/>
    <w:rsid w:val="0090630E"/>
    <w:rsid w:val="00920BCA"/>
    <w:rsid w:val="00923B4E"/>
    <w:rsid w:val="00962D79"/>
    <w:rsid w:val="00977122"/>
    <w:rsid w:val="00986872"/>
    <w:rsid w:val="009946A0"/>
    <w:rsid w:val="00A45A4E"/>
    <w:rsid w:val="00A47E0B"/>
    <w:rsid w:val="00A5049C"/>
    <w:rsid w:val="00A65B85"/>
    <w:rsid w:val="00A75351"/>
    <w:rsid w:val="00B4146E"/>
    <w:rsid w:val="00B66720"/>
    <w:rsid w:val="00BD58EB"/>
    <w:rsid w:val="00C028FE"/>
    <w:rsid w:val="00C801EE"/>
    <w:rsid w:val="00CB3726"/>
    <w:rsid w:val="00CE79B4"/>
    <w:rsid w:val="00E729E8"/>
    <w:rsid w:val="00E91C71"/>
    <w:rsid w:val="00EA1720"/>
    <w:rsid w:val="00EE01A9"/>
    <w:rsid w:val="00F3113C"/>
    <w:rsid w:val="00FE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8576"/>
  <w15:docId w15:val="{D574AA03-8B2C-40CF-8855-60991B0B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5BC0"/>
    <w:pPr>
      <w:widowControl w:val="0"/>
      <w:suppressAutoHyphens/>
    </w:pPr>
    <w:rPr>
      <w:rFonts w:ascii="Liberation Serif" w:eastAsia="SimSun" w:hAnsi="Liberation Serif" w:cs="Mangal"/>
      <w:kern w:val="1"/>
      <w:sz w:val="24"/>
      <w:szCs w:val="24"/>
      <w:lang w:val="hu-HU" w:eastAsia="zh-CN" w:bidi="hi-IN"/>
    </w:rPr>
  </w:style>
  <w:style w:type="paragraph" w:styleId="Nadpis1">
    <w:name w:val="heading 1"/>
    <w:basedOn w:val="Normlny"/>
    <w:next w:val="Normlny"/>
    <w:link w:val="Nadpis1Char"/>
    <w:qFormat/>
    <w:rsid w:val="005F5BC0"/>
    <w:pPr>
      <w:keepNext/>
      <w:spacing w:before="240" w:after="60"/>
      <w:outlineLvl w:val="0"/>
    </w:pPr>
    <w:rPr>
      <w:rFonts w:ascii="Cambria" w:eastAsia="Times New Roman" w:hAnsi="Cambria" w:cs="Times New Roman"/>
      <w:b/>
      <w:bCs/>
      <w:sz w:val="32"/>
      <w:szCs w:val="32"/>
    </w:rPr>
  </w:style>
  <w:style w:type="paragraph" w:styleId="Nadpis2">
    <w:name w:val="heading 2"/>
    <w:basedOn w:val="Normlny"/>
    <w:next w:val="Zkladntext"/>
    <w:link w:val="Nadpis2Char"/>
    <w:qFormat/>
    <w:rsid w:val="005F5BC0"/>
    <w:pPr>
      <w:keepNext/>
      <w:spacing w:before="200" w:after="120"/>
      <w:outlineLvl w:val="1"/>
    </w:pPr>
    <w:rPr>
      <w:rFonts w:eastAsia="WenQuanYi Micro Hei" w:cs="Lohit Devanagari"/>
      <w:b/>
      <w:bCs/>
      <w:sz w:val="28"/>
      <w:szCs w:val="36"/>
    </w:rPr>
  </w:style>
  <w:style w:type="paragraph" w:styleId="Nadpis3">
    <w:name w:val="heading 3"/>
    <w:basedOn w:val="Normlny"/>
    <w:next w:val="Zkladntext"/>
    <w:link w:val="Nadpis3Char"/>
    <w:qFormat/>
    <w:rsid w:val="005F5BC0"/>
    <w:pPr>
      <w:keepNext/>
      <w:spacing w:before="140" w:after="120"/>
      <w:outlineLvl w:val="2"/>
    </w:pPr>
    <w:rPr>
      <w:rFonts w:eastAsia="WenQuanYi Micro Hei" w:cs="Lohit Devanagari"/>
      <w:b/>
      <w:bCs/>
      <w:sz w:val="28"/>
      <w:szCs w:val="28"/>
    </w:rPr>
  </w:style>
  <w:style w:type="paragraph" w:styleId="Nadpis4">
    <w:name w:val="heading 4"/>
    <w:basedOn w:val="Normlny"/>
    <w:next w:val="Zkladntext"/>
    <w:link w:val="Nadpis4Char"/>
    <w:qFormat/>
    <w:rsid w:val="005F5BC0"/>
    <w:pPr>
      <w:keepNext/>
      <w:spacing w:before="120" w:after="120"/>
      <w:outlineLvl w:val="3"/>
    </w:pPr>
    <w:rPr>
      <w:rFonts w:eastAsia="WenQuanYi Micro Hei" w:cs="Lohit Devanagari"/>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F5BC0"/>
    <w:rPr>
      <w:rFonts w:ascii="Cambria" w:hAnsi="Cambria"/>
      <w:b/>
      <w:bCs/>
      <w:kern w:val="1"/>
      <w:sz w:val="32"/>
      <w:szCs w:val="32"/>
      <w:lang w:val="sk-SK" w:eastAsia="zh-CN" w:bidi="hi-IN"/>
    </w:rPr>
  </w:style>
  <w:style w:type="character" w:customStyle="1" w:styleId="Nadpis2Char">
    <w:name w:val="Nadpis 2 Char"/>
    <w:basedOn w:val="Predvolenpsmoodseku"/>
    <w:link w:val="Nadpis2"/>
    <w:rsid w:val="005F5BC0"/>
    <w:rPr>
      <w:rFonts w:ascii="Liberation Serif" w:eastAsia="WenQuanYi Micro Hei" w:hAnsi="Liberation Serif" w:cs="Lohit Devanagari"/>
      <w:b/>
      <w:bCs/>
      <w:kern w:val="1"/>
      <w:sz w:val="28"/>
      <w:szCs w:val="36"/>
      <w:lang w:val="sk-SK" w:eastAsia="zh-CN" w:bidi="hi-IN"/>
    </w:rPr>
  </w:style>
  <w:style w:type="paragraph" w:styleId="Zkladntext">
    <w:name w:val="Body Text"/>
    <w:basedOn w:val="Normlny"/>
    <w:link w:val="ZkladntextChar"/>
    <w:uiPriority w:val="99"/>
    <w:semiHidden/>
    <w:unhideWhenUsed/>
    <w:rsid w:val="005F5BC0"/>
    <w:pPr>
      <w:spacing w:after="120"/>
    </w:pPr>
    <w:rPr>
      <w:szCs w:val="21"/>
    </w:rPr>
  </w:style>
  <w:style w:type="character" w:customStyle="1" w:styleId="ZkladntextChar">
    <w:name w:val="Základný text Char"/>
    <w:basedOn w:val="Predvolenpsmoodseku"/>
    <w:link w:val="Zkladntext"/>
    <w:uiPriority w:val="99"/>
    <w:semiHidden/>
    <w:rsid w:val="005F5BC0"/>
    <w:rPr>
      <w:rFonts w:ascii="Liberation Serif" w:eastAsia="SimSun" w:hAnsi="Liberation Serif" w:cs="Mangal"/>
      <w:kern w:val="1"/>
      <w:sz w:val="24"/>
      <w:szCs w:val="21"/>
      <w:lang w:val="sk-SK" w:eastAsia="zh-CN" w:bidi="hi-IN"/>
    </w:rPr>
  </w:style>
  <w:style w:type="character" w:customStyle="1" w:styleId="Nadpis3Char">
    <w:name w:val="Nadpis 3 Char"/>
    <w:basedOn w:val="Predvolenpsmoodseku"/>
    <w:link w:val="Nadpis3"/>
    <w:rsid w:val="005F5BC0"/>
    <w:rPr>
      <w:rFonts w:ascii="Liberation Serif" w:eastAsia="WenQuanYi Micro Hei" w:hAnsi="Liberation Serif" w:cs="Lohit Devanagari"/>
      <w:b/>
      <w:bCs/>
      <w:kern w:val="1"/>
      <w:sz w:val="28"/>
      <w:szCs w:val="28"/>
      <w:lang w:val="sk-SK" w:eastAsia="zh-CN" w:bidi="hi-IN"/>
    </w:rPr>
  </w:style>
  <w:style w:type="character" w:customStyle="1" w:styleId="Nadpis4Char">
    <w:name w:val="Nadpis 4 Char"/>
    <w:basedOn w:val="Predvolenpsmoodseku"/>
    <w:link w:val="Nadpis4"/>
    <w:rsid w:val="005F5BC0"/>
    <w:rPr>
      <w:rFonts w:ascii="Liberation Serif" w:eastAsia="WenQuanYi Micro Hei" w:hAnsi="Liberation Serif" w:cs="Lohit Devanagari"/>
      <w:b/>
      <w:bCs/>
      <w:kern w:val="1"/>
      <w:sz w:val="24"/>
      <w:szCs w:val="24"/>
      <w:lang w:val="sk-SK" w:eastAsia="zh-CN" w:bidi="hi-IN"/>
    </w:rPr>
  </w:style>
  <w:style w:type="paragraph" w:styleId="Popis">
    <w:name w:val="caption"/>
    <w:basedOn w:val="Normlny"/>
    <w:qFormat/>
    <w:rsid w:val="005F5BC0"/>
    <w:pPr>
      <w:suppressLineNumbers/>
      <w:spacing w:before="120" w:after="120"/>
    </w:pPr>
    <w:rPr>
      <w:i/>
      <w:iCs/>
    </w:rPr>
  </w:style>
  <w:style w:type="character" w:styleId="Siln">
    <w:name w:val="Strong"/>
    <w:qFormat/>
    <w:rsid w:val="005F5BC0"/>
    <w:rPr>
      <w:b/>
      <w:bCs/>
    </w:rPr>
  </w:style>
  <w:style w:type="character" w:styleId="Zvraznenie">
    <w:name w:val="Emphasis"/>
    <w:qFormat/>
    <w:rsid w:val="005F5BC0"/>
    <w:rPr>
      <w:i/>
      <w:iCs/>
    </w:rPr>
  </w:style>
  <w:style w:type="character" w:customStyle="1" w:styleId="markedcontent">
    <w:name w:val="markedcontent"/>
    <w:basedOn w:val="Predvolenpsmoodseku"/>
    <w:rsid w:val="003E19A2"/>
  </w:style>
  <w:style w:type="table" w:styleId="Mriekatabuky">
    <w:name w:val="Table Grid"/>
    <w:basedOn w:val="Normlnatabuka"/>
    <w:uiPriority w:val="59"/>
    <w:rsid w:val="00270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66720"/>
    <w:pPr>
      <w:tabs>
        <w:tab w:val="center" w:pos="4680"/>
        <w:tab w:val="right" w:pos="9360"/>
      </w:tabs>
    </w:pPr>
    <w:rPr>
      <w:szCs w:val="21"/>
    </w:rPr>
  </w:style>
  <w:style w:type="character" w:customStyle="1" w:styleId="HlavikaChar">
    <w:name w:val="Hlavička Char"/>
    <w:basedOn w:val="Predvolenpsmoodseku"/>
    <w:link w:val="Hlavika"/>
    <w:uiPriority w:val="99"/>
    <w:rsid w:val="00B66720"/>
    <w:rPr>
      <w:rFonts w:ascii="Liberation Serif" w:eastAsia="SimSun" w:hAnsi="Liberation Serif" w:cs="Mangal"/>
      <w:kern w:val="1"/>
      <w:sz w:val="24"/>
      <w:szCs w:val="21"/>
      <w:lang w:val="hu-HU" w:eastAsia="zh-CN" w:bidi="hi-IN"/>
    </w:rPr>
  </w:style>
  <w:style w:type="paragraph" w:styleId="Pta">
    <w:name w:val="footer"/>
    <w:basedOn w:val="Normlny"/>
    <w:link w:val="PtaChar"/>
    <w:uiPriority w:val="99"/>
    <w:unhideWhenUsed/>
    <w:rsid w:val="00B66720"/>
    <w:pPr>
      <w:tabs>
        <w:tab w:val="center" w:pos="4680"/>
        <w:tab w:val="right" w:pos="9360"/>
      </w:tabs>
    </w:pPr>
    <w:rPr>
      <w:szCs w:val="21"/>
    </w:rPr>
  </w:style>
  <w:style w:type="character" w:customStyle="1" w:styleId="PtaChar">
    <w:name w:val="Päta Char"/>
    <w:basedOn w:val="Predvolenpsmoodseku"/>
    <w:link w:val="Pta"/>
    <w:uiPriority w:val="99"/>
    <w:rsid w:val="00B66720"/>
    <w:rPr>
      <w:rFonts w:ascii="Liberation Serif" w:eastAsia="SimSun" w:hAnsi="Liberation Serif" w:cs="Mangal"/>
      <w:kern w:val="1"/>
      <w:sz w:val="24"/>
      <w:szCs w:val="21"/>
      <w:lang w:val="hu-HU" w:eastAsia="zh-CN" w:bidi="hi-IN"/>
    </w:rPr>
  </w:style>
  <w:style w:type="paragraph" w:styleId="PredformtovanHTML">
    <w:name w:val="HTML Preformatted"/>
    <w:basedOn w:val="Normlny"/>
    <w:link w:val="PredformtovanHTMLChar"/>
    <w:uiPriority w:val="99"/>
    <w:unhideWhenUsed/>
    <w:rsid w:val="00CE7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hu-HU" w:bidi="ar-SA"/>
    </w:rPr>
  </w:style>
  <w:style w:type="character" w:customStyle="1" w:styleId="PredformtovanHTMLChar">
    <w:name w:val="Predformátované HTML Char"/>
    <w:basedOn w:val="Predvolenpsmoodseku"/>
    <w:link w:val="PredformtovanHTML"/>
    <w:uiPriority w:val="99"/>
    <w:rsid w:val="00CE79B4"/>
    <w:rPr>
      <w:rFonts w:ascii="Courier New" w:eastAsia="Times New Roman" w:hAnsi="Courier New" w:cs="Courier New"/>
      <w:lang w:val="hu-HU" w:eastAsia="hu-HU"/>
    </w:rPr>
  </w:style>
  <w:style w:type="character" w:customStyle="1" w:styleId="y2iqfc">
    <w:name w:val="y2iqfc"/>
    <w:basedOn w:val="Predvolenpsmoodseku"/>
    <w:rsid w:val="00CE79B4"/>
  </w:style>
  <w:style w:type="character" w:styleId="Odkaznakomentr">
    <w:name w:val="annotation reference"/>
    <w:basedOn w:val="Predvolenpsmoodseku"/>
    <w:uiPriority w:val="99"/>
    <w:semiHidden/>
    <w:unhideWhenUsed/>
    <w:rsid w:val="00784E04"/>
    <w:rPr>
      <w:sz w:val="16"/>
      <w:szCs w:val="16"/>
    </w:rPr>
  </w:style>
  <w:style w:type="paragraph" w:styleId="Textkomentra">
    <w:name w:val="annotation text"/>
    <w:basedOn w:val="Normlny"/>
    <w:link w:val="TextkomentraChar"/>
    <w:uiPriority w:val="99"/>
    <w:semiHidden/>
    <w:unhideWhenUsed/>
    <w:rsid w:val="00784E04"/>
    <w:rPr>
      <w:sz w:val="20"/>
      <w:szCs w:val="18"/>
    </w:rPr>
  </w:style>
  <w:style w:type="character" w:customStyle="1" w:styleId="TextkomentraChar">
    <w:name w:val="Text komentára Char"/>
    <w:basedOn w:val="Predvolenpsmoodseku"/>
    <w:link w:val="Textkomentra"/>
    <w:uiPriority w:val="99"/>
    <w:semiHidden/>
    <w:rsid w:val="00784E04"/>
    <w:rPr>
      <w:rFonts w:ascii="Liberation Serif" w:eastAsia="SimSun" w:hAnsi="Liberation Serif" w:cs="Mangal"/>
      <w:kern w:val="1"/>
      <w:szCs w:val="18"/>
      <w:lang w:val="hu-HU" w:eastAsia="zh-CN" w:bidi="hi-IN"/>
    </w:rPr>
  </w:style>
  <w:style w:type="paragraph" w:styleId="Predmetkomentra">
    <w:name w:val="annotation subject"/>
    <w:basedOn w:val="Textkomentra"/>
    <w:next w:val="Textkomentra"/>
    <w:link w:val="PredmetkomentraChar"/>
    <w:uiPriority w:val="99"/>
    <w:semiHidden/>
    <w:unhideWhenUsed/>
    <w:rsid w:val="00784E04"/>
    <w:rPr>
      <w:b/>
      <w:bCs/>
    </w:rPr>
  </w:style>
  <w:style w:type="character" w:customStyle="1" w:styleId="PredmetkomentraChar">
    <w:name w:val="Predmet komentára Char"/>
    <w:basedOn w:val="TextkomentraChar"/>
    <w:link w:val="Predmetkomentra"/>
    <w:uiPriority w:val="99"/>
    <w:semiHidden/>
    <w:rsid w:val="00784E04"/>
    <w:rPr>
      <w:rFonts w:ascii="Liberation Serif" w:eastAsia="SimSun" w:hAnsi="Liberation Serif" w:cs="Mangal"/>
      <w:b/>
      <w:bCs/>
      <w:kern w:val="1"/>
      <w:szCs w:val="18"/>
      <w:lang w:val="hu-HU" w:eastAsia="zh-CN" w:bidi="hi-IN"/>
    </w:rPr>
  </w:style>
  <w:style w:type="paragraph" w:styleId="Textbubliny">
    <w:name w:val="Balloon Text"/>
    <w:basedOn w:val="Normlny"/>
    <w:link w:val="TextbublinyChar"/>
    <w:uiPriority w:val="99"/>
    <w:semiHidden/>
    <w:unhideWhenUsed/>
    <w:rsid w:val="00784E04"/>
    <w:rPr>
      <w:rFonts w:ascii="Segoe UI" w:hAnsi="Segoe UI"/>
      <w:sz w:val="18"/>
      <w:szCs w:val="16"/>
    </w:rPr>
  </w:style>
  <w:style w:type="character" w:customStyle="1" w:styleId="TextbublinyChar">
    <w:name w:val="Text bubliny Char"/>
    <w:basedOn w:val="Predvolenpsmoodseku"/>
    <w:link w:val="Textbubliny"/>
    <w:uiPriority w:val="99"/>
    <w:semiHidden/>
    <w:rsid w:val="00784E04"/>
    <w:rPr>
      <w:rFonts w:ascii="Segoe UI" w:eastAsia="SimSun" w:hAnsi="Segoe UI" w:cs="Mangal"/>
      <w:kern w:val="1"/>
      <w:sz w:val="18"/>
      <w:szCs w:val="16"/>
      <w:lang w:val="hu-HU" w:eastAsia="zh-CN" w:bidi="hi-IN"/>
    </w:rPr>
  </w:style>
  <w:style w:type="character" w:customStyle="1" w:styleId="object">
    <w:name w:val="object"/>
    <w:basedOn w:val="Predvolenpsmoodseku"/>
    <w:rsid w:val="002E3455"/>
  </w:style>
  <w:style w:type="character" w:styleId="Hypertextovprepojenie">
    <w:name w:val="Hyperlink"/>
    <w:basedOn w:val="Predvolenpsmoodseku"/>
    <w:uiPriority w:val="99"/>
    <w:semiHidden/>
    <w:unhideWhenUsed/>
    <w:rsid w:val="002E3455"/>
    <w:rPr>
      <w:color w:val="0000FF"/>
      <w:u w:val="single"/>
    </w:rPr>
  </w:style>
  <w:style w:type="paragraph" w:styleId="Normlnywebov">
    <w:name w:val="Normal (Web)"/>
    <w:basedOn w:val="Normlny"/>
    <w:uiPriority w:val="99"/>
    <w:semiHidden/>
    <w:unhideWhenUsed/>
    <w:rsid w:val="006D05CF"/>
    <w:pPr>
      <w:widowControl/>
      <w:suppressAutoHyphens w:val="0"/>
      <w:spacing w:before="100" w:beforeAutospacing="1" w:after="100" w:afterAutospacing="1"/>
    </w:pPr>
    <w:rPr>
      <w:rFonts w:ascii="Times New Roman" w:eastAsia="Times New Roman" w:hAnsi="Times New Roman" w:cs="Times New Roman"/>
      <w:kern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00466">
      <w:bodyDiv w:val="1"/>
      <w:marLeft w:val="0"/>
      <w:marRight w:val="0"/>
      <w:marTop w:val="0"/>
      <w:marBottom w:val="0"/>
      <w:divBdr>
        <w:top w:val="none" w:sz="0" w:space="0" w:color="auto"/>
        <w:left w:val="none" w:sz="0" w:space="0" w:color="auto"/>
        <w:bottom w:val="none" w:sz="0" w:space="0" w:color="auto"/>
        <w:right w:val="none" w:sz="0" w:space="0" w:color="auto"/>
      </w:divBdr>
    </w:div>
    <w:div w:id="381831936">
      <w:bodyDiv w:val="1"/>
      <w:marLeft w:val="0"/>
      <w:marRight w:val="0"/>
      <w:marTop w:val="0"/>
      <w:marBottom w:val="0"/>
      <w:divBdr>
        <w:top w:val="none" w:sz="0" w:space="0" w:color="auto"/>
        <w:left w:val="none" w:sz="0" w:space="0" w:color="auto"/>
        <w:bottom w:val="none" w:sz="0" w:space="0" w:color="auto"/>
        <w:right w:val="none" w:sz="0" w:space="0" w:color="auto"/>
      </w:divBdr>
      <w:divsChild>
        <w:div w:id="732627030">
          <w:marLeft w:val="0"/>
          <w:marRight w:val="0"/>
          <w:marTop w:val="0"/>
          <w:marBottom w:val="0"/>
          <w:divBdr>
            <w:top w:val="none" w:sz="0" w:space="0" w:color="auto"/>
            <w:left w:val="none" w:sz="0" w:space="0" w:color="auto"/>
            <w:bottom w:val="none" w:sz="0" w:space="0" w:color="auto"/>
            <w:right w:val="none" w:sz="0" w:space="0" w:color="auto"/>
          </w:divBdr>
        </w:div>
        <w:div w:id="1620724405">
          <w:marLeft w:val="0"/>
          <w:marRight w:val="0"/>
          <w:marTop w:val="0"/>
          <w:marBottom w:val="0"/>
          <w:divBdr>
            <w:top w:val="none" w:sz="0" w:space="0" w:color="auto"/>
            <w:left w:val="none" w:sz="0" w:space="0" w:color="auto"/>
            <w:bottom w:val="none" w:sz="0" w:space="0" w:color="auto"/>
            <w:right w:val="none" w:sz="0" w:space="0" w:color="auto"/>
          </w:divBdr>
          <w:divsChild>
            <w:div w:id="1359812358">
              <w:marLeft w:val="0"/>
              <w:marRight w:val="165"/>
              <w:marTop w:val="150"/>
              <w:marBottom w:val="0"/>
              <w:divBdr>
                <w:top w:val="none" w:sz="0" w:space="0" w:color="auto"/>
                <w:left w:val="none" w:sz="0" w:space="0" w:color="auto"/>
                <w:bottom w:val="none" w:sz="0" w:space="0" w:color="auto"/>
                <w:right w:val="none" w:sz="0" w:space="0" w:color="auto"/>
              </w:divBdr>
              <w:divsChild>
                <w:div w:id="364520529">
                  <w:marLeft w:val="0"/>
                  <w:marRight w:val="0"/>
                  <w:marTop w:val="0"/>
                  <w:marBottom w:val="0"/>
                  <w:divBdr>
                    <w:top w:val="none" w:sz="0" w:space="0" w:color="auto"/>
                    <w:left w:val="none" w:sz="0" w:space="0" w:color="auto"/>
                    <w:bottom w:val="none" w:sz="0" w:space="0" w:color="auto"/>
                    <w:right w:val="none" w:sz="0" w:space="0" w:color="auto"/>
                  </w:divBdr>
                  <w:divsChild>
                    <w:div w:id="14971842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122564">
      <w:bodyDiv w:val="1"/>
      <w:marLeft w:val="0"/>
      <w:marRight w:val="0"/>
      <w:marTop w:val="0"/>
      <w:marBottom w:val="0"/>
      <w:divBdr>
        <w:top w:val="none" w:sz="0" w:space="0" w:color="auto"/>
        <w:left w:val="none" w:sz="0" w:space="0" w:color="auto"/>
        <w:bottom w:val="none" w:sz="0" w:space="0" w:color="auto"/>
        <w:right w:val="none" w:sz="0" w:space="0" w:color="auto"/>
      </w:divBdr>
    </w:div>
    <w:div w:id="589657979">
      <w:bodyDiv w:val="1"/>
      <w:marLeft w:val="0"/>
      <w:marRight w:val="0"/>
      <w:marTop w:val="0"/>
      <w:marBottom w:val="0"/>
      <w:divBdr>
        <w:top w:val="none" w:sz="0" w:space="0" w:color="auto"/>
        <w:left w:val="none" w:sz="0" w:space="0" w:color="auto"/>
        <w:bottom w:val="none" w:sz="0" w:space="0" w:color="auto"/>
        <w:right w:val="none" w:sz="0" w:space="0" w:color="auto"/>
      </w:divBdr>
      <w:divsChild>
        <w:div w:id="2118602309">
          <w:marLeft w:val="0"/>
          <w:marRight w:val="0"/>
          <w:marTop w:val="0"/>
          <w:marBottom w:val="0"/>
          <w:divBdr>
            <w:top w:val="none" w:sz="0" w:space="0" w:color="auto"/>
            <w:left w:val="none" w:sz="0" w:space="0" w:color="auto"/>
            <w:bottom w:val="none" w:sz="0" w:space="0" w:color="auto"/>
            <w:right w:val="none" w:sz="0" w:space="0" w:color="auto"/>
          </w:divBdr>
        </w:div>
      </w:divsChild>
    </w:div>
    <w:div w:id="831021410">
      <w:bodyDiv w:val="1"/>
      <w:marLeft w:val="0"/>
      <w:marRight w:val="0"/>
      <w:marTop w:val="0"/>
      <w:marBottom w:val="0"/>
      <w:divBdr>
        <w:top w:val="none" w:sz="0" w:space="0" w:color="auto"/>
        <w:left w:val="none" w:sz="0" w:space="0" w:color="auto"/>
        <w:bottom w:val="none" w:sz="0" w:space="0" w:color="auto"/>
        <w:right w:val="none" w:sz="0" w:space="0" w:color="auto"/>
      </w:divBdr>
    </w:div>
    <w:div w:id="1040207790">
      <w:bodyDiv w:val="1"/>
      <w:marLeft w:val="0"/>
      <w:marRight w:val="0"/>
      <w:marTop w:val="0"/>
      <w:marBottom w:val="0"/>
      <w:divBdr>
        <w:top w:val="none" w:sz="0" w:space="0" w:color="auto"/>
        <w:left w:val="none" w:sz="0" w:space="0" w:color="auto"/>
        <w:bottom w:val="none" w:sz="0" w:space="0" w:color="auto"/>
        <w:right w:val="none" w:sz="0" w:space="0" w:color="auto"/>
      </w:divBdr>
    </w:div>
    <w:div w:id="12528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allto:23-110-011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2070</Words>
  <Characters>11800</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Yvett Orsovics</cp:lastModifiedBy>
  <cp:revision>8</cp:revision>
  <dcterms:created xsi:type="dcterms:W3CDTF">2023-10-11T11:31:00Z</dcterms:created>
  <dcterms:modified xsi:type="dcterms:W3CDTF">2023-12-13T07:57:00Z</dcterms:modified>
</cp:coreProperties>
</file>